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A6" w:rsidRPr="00876E0C" w:rsidRDefault="001B2DA6" w:rsidP="001B2DA6">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Pr="00CA7E38">
        <w:rPr>
          <w:b/>
          <w:i/>
          <w:sz w:val="24"/>
          <w:szCs w:val="24"/>
          <w:lang w:val="az-Latn-AZ"/>
        </w:rPr>
        <w:t>su təmizləyici qurğular və zərəsizləşdirmə məntəqələri üçün lazım olan  mal-materialların</w:t>
      </w:r>
      <w:r>
        <w:rPr>
          <w:b/>
          <w:i/>
          <w:sz w:val="24"/>
          <w:szCs w:val="24"/>
          <w:lang w:val="az-Latn-AZ"/>
        </w:rPr>
        <w:t xml:space="preserve"> </w:t>
      </w:r>
      <w:r w:rsidRPr="00876E0C">
        <w:rPr>
          <w:b/>
          <w:i/>
          <w:sz w:val="24"/>
          <w:szCs w:val="24"/>
          <w:lang w:val="az-Latn-AZ"/>
        </w:rPr>
        <w:t>satın alınması</w:t>
      </w:r>
    </w:p>
    <w:p w:rsidR="001B2DA6" w:rsidRDefault="001B2DA6" w:rsidP="001B2DA6">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a3"/>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1B2DA6" w:rsidRPr="00286DEC" w:rsidRDefault="001B2DA6" w:rsidP="001B2DA6">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xml:space="preserve"> </w:t>
      </w:r>
      <w:r w:rsidRPr="00CA3BC3">
        <w:rPr>
          <w:rFonts w:eastAsia="MS Mincho"/>
          <w:b/>
          <w:i/>
          <w:color w:val="FF0000"/>
          <w:sz w:val="22"/>
          <w:szCs w:val="22"/>
          <w:highlight w:val="yellow"/>
          <w:lang w:val="az-Latn-AZ"/>
        </w:rPr>
        <w:t>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1B2DA6" w:rsidRPr="00AD61B3" w:rsidRDefault="001B2DA6" w:rsidP="001B2DA6">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1B2DA6" w:rsidRPr="00D01CE5" w:rsidRDefault="001B2DA6" w:rsidP="001B2DA6">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highlight w:val="yellow"/>
          <w:lang w:val="az-Latn-AZ"/>
        </w:rPr>
        <w:t>3</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1B2DA6" w:rsidRDefault="001B2DA6" w:rsidP="001B2DA6">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1B2DA6" w:rsidRDefault="001B2DA6" w:rsidP="001B2DA6">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3856AA">
        <w:rPr>
          <w:rFonts w:ascii="Palatino Linotype" w:hAnsi="Palatino Linotype"/>
          <w:bCs/>
          <w:color w:val="000000"/>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810AA2" w:rsidRPr="001B2DA6" w:rsidRDefault="001B2DA6" w:rsidP="001B2DA6">
      <w:pPr>
        <w:rPr>
          <w:lang w:val="az-Latn-AZ"/>
        </w:rPr>
      </w:pPr>
      <w:r>
        <w:rPr>
          <w:sz w:val="24"/>
          <w:szCs w:val="24"/>
          <w:lang w:val="az-Latn-AZ"/>
        </w:rPr>
        <w:t>- m</w:t>
      </w:r>
      <w:r w:rsidRPr="0057396A">
        <w:rPr>
          <w:sz w:val="24"/>
          <w:szCs w:val="24"/>
          <w:lang w:val="az-Latn-AZ"/>
        </w:rPr>
        <w:t xml:space="preserve">algöndərənlərin (podratçıların) mikro, kiçik, orta və iri sahibkarlıq subyektlərinə aid olması ilə bağlı </w:t>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14</w:t>
      </w:r>
      <w:r w:rsidRPr="00D01CE5">
        <w:rPr>
          <w:b/>
          <w:i/>
          <w:color w:val="FF0000"/>
          <w:sz w:val="24"/>
          <w:szCs w:val="24"/>
          <w:highlight w:val="yellow"/>
          <w:lang w:val="az-Latn-AZ"/>
        </w:rPr>
        <w:t xml:space="preserve"> </w:t>
      </w:r>
      <w:r>
        <w:rPr>
          <w:b/>
          <w:i/>
          <w:color w:val="FF0000"/>
          <w:sz w:val="24"/>
          <w:szCs w:val="24"/>
          <w:highlight w:val="yellow"/>
          <w:lang w:val="az-Latn-AZ"/>
        </w:rPr>
        <w:t>sentyabr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22sentyabr</w:t>
      </w:r>
      <w:r w:rsidRPr="00D01CE5">
        <w:rPr>
          <w:b/>
          <w:i/>
          <w:color w:val="FF0000"/>
          <w:sz w:val="24"/>
          <w:szCs w:val="24"/>
          <w:highlight w:val="yellow"/>
          <w:lang w:val="az-Latn-AZ"/>
        </w:rPr>
        <w:t xml:space="preserve"> 20</w:t>
      </w:r>
      <w:r>
        <w:rPr>
          <w:b/>
          <w:i/>
          <w:color w:val="FF0000"/>
          <w:sz w:val="24"/>
          <w:szCs w:val="24"/>
          <w:highlight w:val="yellow"/>
          <w:lang w:val="az-Latn-AZ"/>
        </w:rPr>
        <w:t>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23 sentyabr 2021</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bookmarkStart w:id="0" w:name="_GoBack"/>
      <w:bookmarkEnd w:id="0"/>
    </w:p>
    <w:sectPr w:rsidR="00810AA2" w:rsidRPr="001B2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2E"/>
    <w:rsid w:val="001B2DA6"/>
    <w:rsid w:val="00810AA2"/>
    <w:rsid w:val="008F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A7E5-4651-4DBB-B0F2-10996E14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DA6"/>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B2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2599</Characters>
  <Application>Microsoft Office Word</Application>
  <DocSecurity>0</DocSecurity>
  <Lines>21</Lines>
  <Paragraphs>6</Paragraphs>
  <ScaleCrop>false</ScaleCrop>
  <Company>Hewlett-Packard Company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Mammadyar Musayev</cp:lastModifiedBy>
  <cp:revision>2</cp:revision>
  <dcterms:created xsi:type="dcterms:W3CDTF">2021-08-23T08:04:00Z</dcterms:created>
  <dcterms:modified xsi:type="dcterms:W3CDTF">2021-08-23T08:04:00Z</dcterms:modified>
</cp:coreProperties>
</file>