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B" w:rsidRPr="00D31586" w:rsidRDefault="00754152" w:rsidP="00D31586">
      <w:pPr>
        <w:spacing w:after="120" w:line="360" w:lineRule="auto"/>
        <w:jc w:val="center"/>
        <w:rPr>
          <w:rFonts w:ascii="Arial" w:hAnsi="Arial" w:cs="Arial"/>
          <w:b/>
          <w:sz w:val="28"/>
          <w:szCs w:val="24"/>
          <w:lang w:val="az-Latn-AZ"/>
        </w:rPr>
      </w:pPr>
      <w:r w:rsidRPr="00D31586">
        <w:rPr>
          <w:rFonts w:ascii="Arial" w:hAnsi="Arial" w:cs="Arial"/>
          <w:b/>
          <w:sz w:val="28"/>
          <w:szCs w:val="24"/>
          <w:lang w:val="az-Latn-AZ"/>
        </w:rPr>
        <w:t>“</w:t>
      </w:r>
      <w:r w:rsidR="005E5642" w:rsidRPr="005E5642">
        <w:rPr>
          <w:rFonts w:ascii="Arial" w:hAnsi="Arial" w:cs="Arial"/>
          <w:b/>
          <w:sz w:val="28"/>
          <w:szCs w:val="24"/>
          <w:lang w:val="az-Latn-AZ"/>
        </w:rPr>
        <w:t>Su sayğaclarının quraşdırılması müraciəti</w:t>
      </w:r>
      <w:r w:rsidRPr="00D31586">
        <w:rPr>
          <w:rFonts w:ascii="Arial" w:hAnsi="Arial" w:cs="Arial"/>
          <w:b/>
          <w:sz w:val="28"/>
          <w:szCs w:val="24"/>
          <w:lang w:val="az-Latn-AZ"/>
        </w:rPr>
        <w:t xml:space="preserve">” </w:t>
      </w:r>
      <w:r w:rsidR="00773712" w:rsidRPr="00D31586">
        <w:rPr>
          <w:rFonts w:ascii="Arial" w:hAnsi="Arial" w:cs="Arial"/>
          <w:b/>
          <w:sz w:val="28"/>
          <w:szCs w:val="24"/>
          <w:lang w:val="az-Latn-AZ"/>
        </w:rPr>
        <w:t>elektron xidməti</w:t>
      </w:r>
      <w:r w:rsidR="000A4545" w:rsidRPr="00D31586">
        <w:rPr>
          <w:rFonts w:ascii="Arial" w:hAnsi="Arial" w:cs="Arial"/>
          <w:b/>
          <w:sz w:val="28"/>
          <w:szCs w:val="24"/>
          <w:lang w:val="az-Latn-AZ"/>
        </w:rPr>
        <w:t xml:space="preserve">nin istifadə təlimatı </w:t>
      </w:r>
    </w:p>
    <w:p w:rsidR="00FF7022" w:rsidRPr="00D872AD" w:rsidRDefault="00DA6950" w:rsidP="00154D80">
      <w:pPr>
        <w:spacing w:line="360" w:lineRule="auto"/>
        <w:ind w:firstLine="708"/>
        <w:jc w:val="both"/>
        <w:rPr>
          <w:rFonts w:ascii="Arial" w:eastAsia="Times New Roman" w:hAnsi="Arial" w:cs="Arial"/>
          <w:sz w:val="24"/>
          <w:szCs w:val="24"/>
          <w:lang w:val="az-Latn-AZ"/>
        </w:rPr>
      </w:pPr>
      <w:r>
        <w:rPr>
          <w:noProof/>
          <w:lang w:val="en-US"/>
        </w:rPr>
        <w:drawing>
          <wp:anchor distT="0" distB="0" distL="114300" distR="114300" simplePos="0" relativeHeight="251653632" behindDoc="0" locked="0" layoutInCell="1" allowOverlap="1" wp14:anchorId="7DF5A0CB" wp14:editId="53268820">
            <wp:simplePos x="0" y="0"/>
            <wp:positionH relativeFrom="column">
              <wp:posOffset>213995</wp:posOffset>
            </wp:positionH>
            <wp:positionV relativeFrom="paragraph">
              <wp:posOffset>1050925</wp:posOffset>
            </wp:positionV>
            <wp:extent cx="5934075" cy="3829050"/>
            <wp:effectExtent l="19050" t="19050" r="28575" b="19050"/>
            <wp:wrapThrough wrapText="bothSides">
              <wp:wrapPolygon edited="0">
                <wp:start x="-69" y="-107"/>
                <wp:lineTo x="-69" y="21600"/>
                <wp:lineTo x="21635" y="21600"/>
                <wp:lineTo x="21635" y="-107"/>
                <wp:lineTo x="-69" y="-10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34075" cy="3829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D27AE">
        <w:rPr>
          <w:rFonts w:ascii="Arial" w:eastAsia="Times New Roman" w:hAnsi="Arial" w:cs="Arial"/>
          <w:sz w:val="24"/>
          <w:szCs w:val="24"/>
          <w:lang w:val="az-Latn-AZ"/>
        </w:rPr>
        <w:t>Elektron</w:t>
      </w:r>
      <w:r w:rsidR="00154D80">
        <w:rPr>
          <w:rFonts w:ascii="Arial" w:eastAsia="Times New Roman" w:hAnsi="Arial" w:cs="Arial"/>
          <w:sz w:val="24"/>
          <w:szCs w:val="24"/>
          <w:lang w:val="az-Latn-AZ"/>
        </w:rPr>
        <w:t xml:space="preserve"> </w:t>
      </w:r>
      <w:r w:rsidR="00046E7C" w:rsidRPr="00C53D22">
        <w:rPr>
          <w:rFonts w:ascii="Arial" w:eastAsia="Times New Roman" w:hAnsi="Arial" w:cs="Arial"/>
          <w:sz w:val="24"/>
          <w:szCs w:val="24"/>
          <w:lang w:val="az-Latn-AZ"/>
        </w:rPr>
        <w:t>xidmət</w:t>
      </w:r>
      <w:r w:rsidR="008D27AE">
        <w:rPr>
          <w:rFonts w:ascii="Arial" w:eastAsia="Times New Roman" w:hAnsi="Arial" w:cs="Arial"/>
          <w:sz w:val="24"/>
          <w:szCs w:val="24"/>
          <w:lang w:val="az-Latn-AZ"/>
        </w:rPr>
        <w:t>dən</w:t>
      </w:r>
      <w:r w:rsidR="00046E7C" w:rsidRPr="00C53D22">
        <w:rPr>
          <w:rFonts w:ascii="Arial" w:eastAsia="Times New Roman" w:hAnsi="Arial" w:cs="Arial"/>
          <w:sz w:val="24"/>
          <w:szCs w:val="24"/>
          <w:lang w:val="az-Latn-AZ"/>
        </w:rPr>
        <w:t xml:space="preserve"> istifadə</w:t>
      </w:r>
      <w:r w:rsidR="00046E7C">
        <w:rPr>
          <w:rFonts w:ascii="Arial" w:hAnsi="Arial" w:cs="Arial"/>
          <w:bCs/>
          <w:sz w:val="24"/>
          <w:szCs w:val="24"/>
          <w:lang w:val="az-Latn-AZ"/>
        </w:rPr>
        <w:t xml:space="preserve"> etmək üçün </w:t>
      </w:r>
      <w:r w:rsidR="00046E7C">
        <w:rPr>
          <w:rFonts w:ascii="Arial" w:hAnsi="Arial" w:cs="Arial"/>
          <w:sz w:val="24"/>
          <w:szCs w:val="24"/>
          <w:lang w:val="az-Latn-AZ"/>
        </w:rPr>
        <w:t>siz</w:t>
      </w:r>
      <w:r w:rsidR="00E42A1E">
        <w:rPr>
          <w:rFonts w:ascii="Arial" w:hAnsi="Arial" w:cs="Arial"/>
          <w:sz w:val="24"/>
          <w:szCs w:val="24"/>
          <w:lang w:val="az-Latn-AZ"/>
        </w:rPr>
        <w:t xml:space="preserve"> </w:t>
      </w:r>
      <w:hyperlink r:id="rId9" w:history="1">
        <w:r w:rsidR="00D872AD" w:rsidRPr="002A272C">
          <w:rPr>
            <w:rStyle w:val="Hyperlink"/>
            <w:rFonts w:ascii="Arial" w:hAnsi="Arial" w:cs="Arial"/>
            <w:sz w:val="24"/>
            <w:szCs w:val="24"/>
            <w:lang w:val="az-Latn-AZ"/>
          </w:rPr>
          <w:t>www.azersu.az</w:t>
        </w:r>
      </w:hyperlink>
      <w:r w:rsidR="00D872AD">
        <w:rPr>
          <w:rFonts w:ascii="Arial" w:hAnsi="Arial" w:cs="Arial"/>
          <w:color w:val="000000" w:themeColor="text1"/>
          <w:sz w:val="24"/>
          <w:szCs w:val="24"/>
          <w:lang w:val="az-Latn-AZ"/>
        </w:rPr>
        <w:t xml:space="preserve"> </w:t>
      </w:r>
      <w:r w:rsidR="00D872AD" w:rsidRPr="00E42A1E">
        <w:rPr>
          <w:rFonts w:ascii="Arial" w:hAnsi="Arial" w:cs="Arial"/>
          <w:color w:val="000000" w:themeColor="text1"/>
          <w:sz w:val="24"/>
          <w:szCs w:val="24"/>
          <w:lang w:val="az-Latn-AZ"/>
        </w:rPr>
        <w:t xml:space="preserve">saytında </w:t>
      </w:r>
      <w:r w:rsidR="008D27AE">
        <w:rPr>
          <w:rFonts w:ascii="Arial" w:hAnsi="Arial" w:cs="Arial"/>
          <w:color w:val="000000" w:themeColor="text1"/>
          <w:sz w:val="24"/>
          <w:szCs w:val="24"/>
          <w:lang w:val="az-Latn-AZ"/>
        </w:rPr>
        <w:t>“E</w:t>
      </w:r>
      <w:r w:rsidR="00D872AD" w:rsidRPr="00E42A1E">
        <w:rPr>
          <w:rFonts w:ascii="Arial" w:hAnsi="Arial" w:cs="Arial"/>
          <w:color w:val="000000" w:themeColor="text1"/>
          <w:sz w:val="24"/>
          <w:szCs w:val="24"/>
          <w:lang w:val="az-Latn-AZ"/>
        </w:rPr>
        <w:t>lektron</w:t>
      </w:r>
      <w:r w:rsidR="008D27AE">
        <w:rPr>
          <w:rFonts w:ascii="Arial" w:hAnsi="Arial" w:cs="Arial"/>
          <w:color w:val="000000" w:themeColor="text1"/>
          <w:sz w:val="24"/>
          <w:szCs w:val="24"/>
          <w:lang w:val="az-Latn-AZ"/>
        </w:rPr>
        <w:t xml:space="preserve"> xidmətlər” </w:t>
      </w:r>
      <w:r w:rsidR="00D872AD" w:rsidRPr="00E42A1E">
        <w:rPr>
          <w:rFonts w:ascii="Arial" w:hAnsi="Arial" w:cs="Arial"/>
          <w:color w:val="000000" w:themeColor="text1"/>
          <w:sz w:val="24"/>
          <w:szCs w:val="24"/>
          <w:lang w:val="az-Latn-AZ"/>
        </w:rPr>
        <w:t>bölməsində</w:t>
      </w:r>
      <w:r w:rsidR="00E71B3A">
        <w:rPr>
          <w:rFonts w:ascii="Arial" w:hAnsi="Arial" w:cs="Arial"/>
          <w:color w:val="000000" w:themeColor="text1"/>
          <w:sz w:val="24"/>
          <w:szCs w:val="24"/>
          <w:lang w:val="az-Latn-AZ"/>
        </w:rPr>
        <w:t xml:space="preserve">n </w:t>
      </w:r>
      <w:r w:rsidR="00D872AD" w:rsidRPr="00E42A1E">
        <w:rPr>
          <w:rFonts w:ascii="Arial" w:hAnsi="Arial" w:cs="Arial"/>
          <w:color w:val="000000" w:themeColor="text1"/>
          <w:sz w:val="24"/>
          <w:szCs w:val="24"/>
          <w:lang w:val="az-Latn-AZ"/>
        </w:rPr>
        <w:t>və ya</w:t>
      </w:r>
      <w:r w:rsidR="00D872AD" w:rsidRPr="00D872AD">
        <w:rPr>
          <w:lang w:val="az-Latn-AZ"/>
        </w:rPr>
        <w:t xml:space="preserve"> </w:t>
      </w:r>
      <w:hyperlink r:id="rId10" w:history="1">
        <w:r w:rsidR="00B54167" w:rsidRPr="002A272C">
          <w:rPr>
            <w:rStyle w:val="Hyperlink"/>
            <w:rFonts w:ascii="Arial" w:hAnsi="Arial" w:cs="Arial"/>
            <w:sz w:val="24"/>
            <w:szCs w:val="24"/>
            <w:lang w:val="az-Latn-AZ"/>
          </w:rPr>
          <w:t>www.e-gov.az</w:t>
        </w:r>
      </w:hyperlink>
      <w:r w:rsidR="00B54167">
        <w:rPr>
          <w:rFonts w:ascii="Arial" w:hAnsi="Arial" w:cs="Arial"/>
          <w:color w:val="000000" w:themeColor="text1"/>
          <w:sz w:val="24"/>
          <w:szCs w:val="24"/>
          <w:lang w:val="az-Latn-AZ"/>
        </w:rPr>
        <w:t xml:space="preserve"> </w:t>
      </w:r>
      <w:r w:rsidR="00176F12" w:rsidRPr="000F287B">
        <w:rPr>
          <w:rFonts w:ascii="Arial" w:eastAsia="Times New Roman" w:hAnsi="Arial" w:cs="Arial"/>
          <w:sz w:val="24"/>
          <w:szCs w:val="24"/>
          <w:lang w:val="az-Latn-AZ"/>
        </w:rPr>
        <w:t>portalın</w:t>
      </w:r>
      <w:r w:rsidR="00EE748E" w:rsidRPr="000F287B">
        <w:rPr>
          <w:rFonts w:ascii="Arial" w:eastAsia="Times New Roman" w:hAnsi="Arial" w:cs="Arial"/>
          <w:sz w:val="24"/>
          <w:szCs w:val="24"/>
          <w:lang w:val="az-Latn-AZ"/>
        </w:rPr>
        <w:t>d</w:t>
      </w:r>
      <w:r w:rsidR="00176F12" w:rsidRPr="000F287B">
        <w:rPr>
          <w:rFonts w:ascii="Arial" w:eastAsia="Times New Roman" w:hAnsi="Arial" w:cs="Arial"/>
          <w:sz w:val="24"/>
          <w:szCs w:val="24"/>
          <w:lang w:val="az-Latn-AZ"/>
        </w:rPr>
        <w:t>a</w:t>
      </w:r>
      <w:r w:rsidR="00EE748E" w:rsidRPr="000F287B">
        <w:rPr>
          <w:rFonts w:ascii="Arial" w:eastAsia="Times New Roman" w:hAnsi="Arial" w:cs="Arial"/>
          <w:sz w:val="24"/>
          <w:szCs w:val="24"/>
          <w:lang w:val="az-Latn-AZ"/>
        </w:rPr>
        <w:t>n</w:t>
      </w:r>
      <w:r w:rsidR="00176F12" w:rsidRPr="000F287B">
        <w:rPr>
          <w:rFonts w:ascii="Arial" w:eastAsia="Times New Roman" w:hAnsi="Arial" w:cs="Arial"/>
          <w:sz w:val="24"/>
          <w:szCs w:val="24"/>
          <w:lang w:val="az-Latn-AZ"/>
        </w:rPr>
        <w:t xml:space="preserve"> </w:t>
      </w:r>
      <w:r w:rsidR="00D872AD" w:rsidRPr="00A9586E">
        <w:rPr>
          <w:rFonts w:ascii="Arial" w:eastAsia="Times New Roman" w:hAnsi="Arial" w:cs="Arial"/>
          <w:sz w:val="24"/>
          <w:szCs w:val="24"/>
          <w:lang w:val="az-Latn-AZ"/>
        </w:rPr>
        <w:t>“Azərsu” Açıq Səhmdar Cəmiyyətinin təqdim etdiyi elektron xidmətlər</w:t>
      </w:r>
      <w:r w:rsidR="00D872AD">
        <w:rPr>
          <w:rFonts w:ascii="Arial" w:eastAsia="Times New Roman" w:hAnsi="Arial" w:cs="Arial"/>
          <w:sz w:val="24"/>
          <w:szCs w:val="24"/>
          <w:lang w:val="az-Latn-AZ"/>
        </w:rPr>
        <w:t xml:space="preserve">in siyahısından </w:t>
      </w:r>
      <w:r w:rsidR="00754152" w:rsidRPr="00754152">
        <w:rPr>
          <w:rFonts w:ascii="Arial" w:eastAsia="Times New Roman" w:hAnsi="Arial" w:cs="Arial"/>
          <w:sz w:val="24"/>
          <w:szCs w:val="24"/>
          <w:lang w:val="az-Latn-AZ"/>
        </w:rPr>
        <w:t>“</w:t>
      </w:r>
      <w:r w:rsidR="005E5642" w:rsidRPr="005E5642">
        <w:rPr>
          <w:rFonts w:ascii="Arial" w:eastAsia="Times New Roman" w:hAnsi="Arial" w:cs="Arial"/>
          <w:sz w:val="24"/>
          <w:szCs w:val="24"/>
          <w:lang w:val="az-Latn-AZ"/>
        </w:rPr>
        <w:t>Su sayğaclarının quraşdırılması müraciəti</w:t>
      </w:r>
      <w:r w:rsidR="00754152" w:rsidRPr="00754152">
        <w:rPr>
          <w:rFonts w:ascii="Arial" w:eastAsia="Times New Roman" w:hAnsi="Arial" w:cs="Arial"/>
          <w:sz w:val="24"/>
          <w:szCs w:val="24"/>
          <w:lang w:val="az-Latn-AZ"/>
        </w:rPr>
        <w:t xml:space="preserve">” </w:t>
      </w:r>
      <w:r w:rsidR="00D872AD" w:rsidRPr="00D872AD">
        <w:rPr>
          <w:rFonts w:ascii="Arial" w:eastAsia="Times New Roman" w:hAnsi="Arial" w:cs="Arial"/>
          <w:sz w:val="24"/>
          <w:szCs w:val="24"/>
          <w:lang w:val="az-Latn-AZ"/>
        </w:rPr>
        <w:t>xidməti</w:t>
      </w:r>
      <w:r w:rsidR="00D872AD">
        <w:rPr>
          <w:rFonts w:ascii="Arial" w:eastAsia="Times New Roman" w:hAnsi="Arial" w:cs="Arial"/>
          <w:sz w:val="24"/>
          <w:szCs w:val="24"/>
          <w:lang w:val="az-Latn-AZ"/>
        </w:rPr>
        <w:t>ni</w:t>
      </w:r>
      <w:r w:rsidR="00D872AD" w:rsidRPr="00D872AD">
        <w:rPr>
          <w:rFonts w:ascii="Arial" w:eastAsia="Times New Roman" w:hAnsi="Arial" w:cs="Arial"/>
          <w:sz w:val="24"/>
          <w:szCs w:val="24"/>
          <w:lang w:val="az-Latn-AZ"/>
        </w:rPr>
        <w:t xml:space="preserve"> </w:t>
      </w:r>
      <w:r w:rsidR="00C53D22" w:rsidRPr="000F287B">
        <w:rPr>
          <w:rFonts w:ascii="Arial" w:eastAsia="Times New Roman" w:hAnsi="Arial" w:cs="Arial"/>
          <w:sz w:val="24"/>
          <w:szCs w:val="24"/>
          <w:lang w:val="az-Latn-AZ"/>
        </w:rPr>
        <w:t>(Şəkil</w:t>
      </w:r>
      <w:r w:rsidR="007B79E3" w:rsidRPr="000F287B">
        <w:rPr>
          <w:rFonts w:ascii="Arial" w:eastAsia="Times New Roman" w:hAnsi="Arial" w:cs="Arial"/>
          <w:sz w:val="24"/>
          <w:szCs w:val="24"/>
          <w:lang w:val="az-Latn-AZ"/>
        </w:rPr>
        <w:t xml:space="preserve"> </w:t>
      </w:r>
      <w:r w:rsidR="00E71B3A">
        <w:rPr>
          <w:rFonts w:ascii="Arial" w:eastAsia="Times New Roman" w:hAnsi="Arial" w:cs="Arial"/>
          <w:sz w:val="24"/>
          <w:szCs w:val="24"/>
          <w:lang w:val="az-Latn-AZ"/>
        </w:rPr>
        <w:t>1</w:t>
      </w:r>
      <w:r w:rsidR="00C53D22" w:rsidRPr="000F287B">
        <w:rPr>
          <w:rFonts w:ascii="Arial" w:eastAsia="Times New Roman" w:hAnsi="Arial" w:cs="Arial"/>
          <w:sz w:val="24"/>
          <w:szCs w:val="24"/>
          <w:lang w:val="az-Latn-AZ"/>
        </w:rPr>
        <w:t xml:space="preserve">) </w:t>
      </w:r>
      <w:r w:rsidR="00D872AD" w:rsidRPr="00D872AD">
        <w:rPr>
          <w:rFonts w:ascii="Arial" w:eastAsia="Times New Roman" w:hAnsi="Arial" w:cs="Arial"/>
          <w:sz w:val="24"/>
          <w:szCs w:val="24"/>
          <w:lang w:val="az-Latn-AZ"/>
        </w:rPr>
        <w:t>seç</w:t>
      </w:r>
      <w:r w:rsidR="00046E7C">
        <w:rPr>
          <w:rFonts w:ascii="Arial" w:eastAsia="Times New Roman" w:hAnsi="Arial" w:cs="Arial"/>
          <w:sz w:val="24"/>
          <w:szCs w:val="24"/>
          <w:lang w:val="az-Latn-AZ"/>
        </w:rPr>
        <w:t>məlisiniz</w:t>
      </w:r>
      <w:r w:rsidR="001213C2" w:rsidRPr="00D872AD">
        <w:rPr>
          <w:rFonts w:ascii="Arial" w:eastAsia="Times New Roman" w:hAnsi="Arial" w:cs="Arial"/>
          <w:sz w:val="24"/>
          <w:szCs w:val="24"/>
          <w:lang w:val="az-Latn-AZ"/>
        </w:rPr>
        <w:t>.</w:t>
      </w:r>
    </w:p>
    <w:p w:rsidR="000A4545" w:rsidRPr="00390AE6" w:rsidRDefault="000A4545" w:rsidP="00390AE6">
      <w:pPr>
        <w:spacing w:line="360" w:lineRule="auto"/>
        <w:jc w:val="center"/>
        <w:rPr>
          <w:rFonts w:ascii="Arial" w:hAnsi="Arial" w:cs="Arial"/>
          <w:bCs/>
          <w:i/>
          <w:sz w:val="24"/>
          <w:szCs w:val="24"/>
          <w:lang w:val="az-Latn-AZ"/>
        </w:rPr>
      </w:pPr>
      <w:r w:rsidRPr="00390AE6">
        <w:rPr>
          <w:rFonts w:ascii="Arial" w:hAnsi="Arial" w:cs="Arial"/>
          <w:bCs/>
          <w:i/>
          <w:sz w:val="24"/>
          <w:szCs w:val="24"/>
          <w:lang w:val="az-Latn-AZ"/>
        </w:rPr>
        <w:t xml:space="preserve">Şəkil </w:t>
      </w:r>
      <w:r w:rsidR="00E71B3A" w:rsidRPr="00390AE6">
        <w:rPr>
          <w:rFonts w:ascii="Arial" w:hAnsi="Arial" w:cs="Arial"/>
          <w:bCs/>
          <w:i/>
          <w:sz w:val="24"/>
          <w:szCs w:val="24"/>
          <w:lang w:val="az-Latn-AZ"/>
        </w:rPr>
        <w:t>1</w:t>
      </w:r>
    </w:p>
    <w:p w:rsidR="00961063" w:rsidRPr="00046E7C" w:rsidRDefault="00961063" w:rsidP="00961063">
      <w:pPr>
        <w:spacing w:line="360" w:lineRule="auto"/>
        <w:ind w:firstLine="708"/>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Açılan növbəti pəncərədən e</w:t>
      </w:r>
      <w:r w:rsidRPr="00046E7C">
        <w:rPr>
          <w:rFonts w:ascii="Arial" w:hAnsi="Arial" w:cs="Arial"/>
          <w:color w:val="000000" w:themeColor="text1"/>
          <w:sz w:val="24"/>
          <w:szCs w:val="24"/>
          <w:lang w:val="az-Latn-AZ"/>
        </w:rPr>
        <w:t xml:space="preserve">lektron xidmətə </w:t>
      </w:r>
      <w:r>
        <w:rPr>
          <w:rFonts w:ascii="Arial" w:hAnsi="Arial" w:cs="Arial"/>
          <w:color w:val="000000" w:themeColor="text1"/>
          <w:sz w:val="24"/>
          <w:szCs w:val="24"/>
          <w:lang w:val="az-Latn-AZ"/>
        </w:rPr>
        <w:t xml:space="preserve">daxil olmaq üçün </w:t>
      </w:r>
      <w:r w:rsidRPr="00046E7C">
        <w:rPr>
          <w:rFonts w:ascii="Arial" w:hAnsi="Arial" w:cs="Arial"/>
          <w:color w:val="000000" w:themeColor="text1"/>
          <w:sz w:val="24"/>
          <w:szCs w:val="24"/>
          <w:lang w:val="az-Latn-AZ"/>
        </w:rPr>
        <w:t>aşağıdakı giriş vasitələrindən biri</w:t>
      </w:r>
      <w:r>
        <w:rPr>
          <w:rFonts w:ascii="Arial" w:hAnsi="Arial" w:cs="Arial"/>
          <w:color w:val="000000" w:themeColor="text1"/>
          <w:sz w:val="24"/>
          <w:szCs w:val="24"/>
          <w:lang w:val="az-Latn-AZ"/>
        </w:rPr>
        <w:t xml:space="preserve"> seçilməlidir</w:t>
      </w:r>
      <w:r w:rsidRPr="00046E7C">
        <w:rPr>
          <w:rFonts w:ascii="Arial" w:hAnsi="Arial" w:cs="Arial"/>
          <w:color w:val="000000" w:themeColor="text1"/>
          <w:sz w:val="24"/>
          <w:szCs w:val="24"/>
          <w:lang w:val="az-Latn-AZ"/>
        </w:rPr>
        <w:t>:</w:t>
      </w:r>
      <w:r w:rsidRPr="008E6F97">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 </w:t>
      </w:r>
      <w:r w:rsidRPr="00A56A4C">
        <w:rPr>
          <w:rFonts w:ascii="Arial" w:hAnsi="Arial" w:cs="Arial"/>
          <w:color w:val="000000" w:themeColor="text1"/>
          <w:sz w:val="24"/>
          <w:szCs w:val="24"/>
          <w:lang w:val="az-Latn-AZ"/>
        </w:rPr>
        <w:t xml:space="preserve">(Şəkil </w:t>
      </w:r>
      <w:r w:rsidR="00390AE6">
        <w:rPr>
          <w:rFonts w:ascii="Arial" w:hAnsi="Arial" w:cs="Arial"/>
          <w:color w:val="000000" w:themeColor="text1"/>
          <w:sz w:val="24"/>
          <w:szCs w:val="24"/>
          <w:lang w:val="az-Latn-AZ"/>
        </w:rPr>
        <w:t>2</w:t>
      </w:r>
      <w:r w:rsidRPr="00A56A4C">
        <w:rPr>
          <w:rFonts w:ascii="Arial" w:hAnsi="Arial" w:cs="Arial"/>
          <w:color w:val="000000" w:themeColor="text1"/>
          <w:sz w:val="24"/>
          <w:szCs w:val="24"/>
          <w:lang w:val="az-Latn-AZ"/>
        </w:rPr>
        <w:t>)</w:t>
      </w:r>
    </w:p>
    <w:p w:rsidR="00961063" w:rsidRPr="00A56A4C" w:rsidRDefault="00390AE6" w:rsidP="00961063">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E</w:t>
      </w:r>
      <w:r w:rsidR="00961063" w:rsidRPr="008E6F97">
        <w:rPr>
          <w:rFonts w:ascii="Arial" w:hAnsi="Arial" w:cs="Arial"/>
          <w:color w:val="000000" w:themeColor="text1"/>
          <w:sz w:val="24"/>
          <w:szCs w:val="24"/>
          <w:lang w:val="az-Latn-AZ"/>
        </w:rPr>
        <w:t xml:space="preserve">lektron imza </w:t>
      </w:r>
      <w:r w:rsidR="006140F3">
        <w:rPr>
          <w:rFonts w:ascii="Arial" w:hAnsi="Arial" w:cs="Arial"/>
          <w:color w:val="000000" w:themeColor="text1"/>
          <w:sz w:val="24"/>
          <w:szCs w:val="24"/>
          <w:lang w:val="az-Latn-AZ"/>
        </w:rPr>
        <w:t>ilə daxil olmaq</w:t>
      </w:r>
      <w:r w:rsidR="00961063" w:rsidRPr="00A56A4C">
        <w:rPr>
          <w:rFonts w:ascii="Arial" w:hAnsi="Arial" w:cs="Arial"/>
          <w:color w:val="000000" w:themeColor="text1"/>
          <w:sz w:val="24"/>
          <w:szCs w:val="24"/>
          <w:lang w:val="az-Latn-AZ"/>
        </w:rPr>
        <w:t xml:space="preserve">; </w:t>
      </w:r>
      <w:r w:rsidR="00961063" w:rsidRPr="00A56A4C">
        <w:rPr>
          <w:rFonts w:ascii="Arial" w:hAnsi="Arial" w:cs="Arial"/>
          <w:color w:val="000000" w:themeColor="text1"/>
          <w:sz w:val="24"/>
          <w:szCs w:val="24"/>
          <w:lang w:val="az-Latn-AZ"/>
        </w:rPr>
        <w:tab/>
      </w:r>
    </w:p>
    <w:p w:rsidR="00961063" w:rsidRDefault="00390AE6" w:rsidP="00961063">
      <w:pPr>
        <w:pStyle w:val="ListParagraph"/>
        <w:numPr>
          <w:ilvl w:val="0"/>
          <w:numId w:val="12"/>
        </w:numPr>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A</w:t>
      </w:r>
      <w:r w:rsidR="00961063" w:rsidRPr="00A56A4C">
        <w:rPr>
          <w:rFonts w:ascii="Arial" w:hAnsi="Arial" w:cs="Arial"/>
          <w:color w:val="000000" w:themeColor="text1"/>
          <w:sz w:val="24"/>
          <w:szCs w:val="24"/>
          <w:lang w:val="az-Latn-AZ"/>
        </w:rPr>
        <w:t>san imza</w:t>
      </w:r>
      <w:r w:rsidR="006140F3">
        <w:rPr>
          <w:rFonts w:ascii="Arial" w:hAnsi="Arial" w:cs="Arial"/>
          <w:color w:val="000000" w:themeColor="text1"/>
          <w:sz w:val="24"/>
          <w:szCs w:val="24"/>
          <w:lang w:val="az-Latn-AZ"/>
        </w:rPr>
        <w:t xml:space="preserve"> ilə daxil olmaq</w:t>
      </w:r>
      <w:r w:rsidR="006140F3" w:rsidRPr="00A56A4C">
        <w:rPr>
          <w:rFonts w:ascii="Arial" w:hAnsi="Arial" w:cs="Arial"/>
          <w:color w:val="000000" w:themeColor="text1"/>
          <w:sz w:val="24"/>
          <w:szCs w:val="24"/>
          <w:lang w:val="az-Latn-AZ"/>
        </w:rPr>
        <w:t>;</w:t>
      </w:r>
      <w:r w:rsidR="006140F3">
        <w:rPr>
          <w:rFonts w:ascii="Arial" w:hAnsi="Arial" w:cs="Arial"/>
          <w:color w:val="000000" w:themeColor="text1"/>
          <w:sz w:val="24"/>
          <w:szCs w:val="24"/>
          <w:lang w:val="az-Latn-AZ"/>
        </w:rPr>
        <w:t xml:space="preserve"> </w:t>
      </w:r>
    </w:p>
    <w:p w:rsidR="00390AE6" w:rsidRDefault="00DA6950" w:rsidP="00961063">
      <w:pPr>
        <w:pStyle w:val="ListParagraph"/>
        <w:numPr>
          <w:ilvl w:val="0"/>
          <w:numId w:val="12"/>
        </w:numPr>
        <w:spacing w:line="360" w:lineRule="auto"/>
        <w:contextualSpacing/>
        <w:rPr>
          <w:rFonts w:ascii="Arial" w:hAnsi="Arial" w:cs="Arial"/>
          <w:color w:val="000000" w:themeColor="text1"/>
          <w:sz w:val="24"/>
          <w:szCs w:val="24"/>
          <w:lang w:val="az-Latn-AZ"/>
        </w:rPr>
      </w:pPr>
      <w:r>
        <w:rPr>
          <w:noProof/>
          <w:lang w:val="en-US"/>
        </w:rPr>
        <w:drawing>
          <wp:anchor distT="0" distB="0" distL="114300" distR="114300" simplePos="0" relativeHeight="251652608" behindDoc="0" locked="0" layoutInCell="1" allowOverlap="1" wp14:anchorId="6F856158" wp14:editId="6AF44EE6">
            <wp:simplePos x="0" y="0"/>
            <wp:positionH relativeFrom="column">
              <wp:posOffset>213995</wp:posOffset>
            </wp:positionH>
            <wp:positionV relativeFrom="paragraph">
              <wp:posOffset>539750</wp:posOffset>
            </wp:positionV>
            <wp:extent cx="5934075" cy="1905000"/>
            <wp:effectExtent l="19050" t="19050" r="28575" b="19050"/>
            <wp:wrapThrough wrapText="bothSides">
              <wp:wrapPolygon edited="0">
                <wp:start x="-69" y="-216"/>
                <wp:lineTo x="-69" y="21600"/>
                <wp:lineTo x="21635" y="21600"/>
                <wp:lineTo x="21635" y="-216"/>
                <wp:lineTo x="-69" y="-21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34075" cy="1905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90AE6" w:rsidRPr="008E6F97">
        <w:rPr>
          <w:rFonts w:ascii="Arial" w:hAnsi="Arial" w:cs="Arial"/>
          <w:color w:val="000000" w:themeColor="text1"/>
          <w:sz w:val="24"/>
          <w:szCs w:val="24"/>
          <w:lang w:val="az-Latn-AZ"/>
        </w:rPr>
        <w:t>Elektron hökumət sistemi tərəfindən vətəndaşa verilmiş istifadəçi adı və şifrə</w:t>
      </w:r>
      <w:r w:rsidR="00390AE6">
        <w:rPr>
          <w:rFonts w:ascii="Arial" w:hAnsi="Arial" w:cs="Arial"/>
          <w:color w:val="000000" w:themeColor="text1"/>
          <w:sz w:val="24"/>
          <w:szCs w:val="24"/>
          <w:lang w:val="az-Latn-AZ"/>
        </w:rPr>
        <w:t xml:space="preserve"> ilə daxil olmaq.</w:t>
      </w:r>
    </w:p>
    <w:p w:rsidR="00961063" w:rsidRPr="00DD2DD2" w:rsidRDefault="00961063" w:rsidP="00DD2DD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 xml:space="preserve">Şəkil </w:t>
      </w:r>
      <w:r w:rsidR="00390AE6">
        <w:rPr>
          <w:rFonts w:ascii="Arial" w:hAnsi="Arial" w:cs="Arial"/>
          <w:bCs/>
          <w:i/>
          <w:sz w:val="24"/>
          <w:szCs w:val="24"/>
          <w:lang w:val="az-Latn-AZ"/>
        </w:rPr>
        <w:t>2</w:t>
      </w:r>
    </w:p>
    <w:p w:rsidR="00961063" w:rsidRDefault="00B8729F" w:rsidP="00961063">
      <w:pPr>
        <w:spacing w:line="360" w:lineRule="auto"/>
        <w:ind w:firstLine="708"/>
        <w:jc w:val="both"/>
        <w:rPr>
          <w:rFonts w:ascii="Arial" w:hAnsi="Arial" w:cs="Arial"/>
          <w:color w:val="000000" w:themeColor="text1"/>
          <w:sz w:val="24"/>
          <w:szCs w:val="24"/>
          <w:lang w:val="az-Latn-AZ"/>
        </w:rPr>
      </w:pPr>
      <w:r>
        <w:rPr>
          <w:noProof/>
          <w:lang w:val="en-US"/>
        </w:rPr>
        <w:lastRenderedPageBreak/>
        <w:drawing>
          <wp:anchor distT="0" distB="0" distL="114300" distR="114300" simplePos="0" relativeHeight="251655680" behindDoc="0" locked="0" layoutInCell="1" allowOverlap="1" wp14:anchorId="3FCE3ECC" wp14:editId="664BE80E">
            <wp:simplePos x="0" y="0"/>
            <wp:positionH relativeFrom="column">
              <wp:posOffset>204470</wp:posOffset>
            </wp:positionH>
            <wp:positionV relativeFrom="paragraph">
              <wp:posOffset>1092835</wp:posOffset>
            </wp:positionV>
            <wp:extent cx="5981700" cy="1443990"/>
            <wp:effectExtent l="19050" t="19050" r="19050" b="22860"/>
            <wp:wrapThrough wrapText="bothSides">
              <wp:wrapPolygon edited="0">
                <wp:start x="-69" y="-285"/>
                <wp:lineTo x="-69" y="21657"/>
                <wp:lineTo x="21600" y="21657"/>
                <wp:lineTo x="21600" y="-285"/>
                <wp:lineTo x="-69" y="-28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81700" cy="14439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61063" w:rsidRPr="00B03EB3">
        <w:rPr>
          <w:rFonts w:ascii="Arial" w:hAnsi="Arial" w:cs="Arial"/>
          <w:sz w:val="24"/>
          <w:szCs w:val="24"/>
          <w:lang w:val="az-Latn-AZ"/>
        </w:rPr>
        <w:t xml:space="preserve"> </w:t>
      </w:r>
      <w:r w:rsidR="00961063">
        <w:rPr>
          <w:rFonts w:ascii="Arial" w:hAnsi="Arial" w:cs="Arial"/>
          <w:sz w:val="24"/>
          <w:szCs w:val="24"/>
          <w:lang w:val="az-Latn-AZ"/>
        </w:rPr>
        <w:t>Növbəti</w:t>
      </w:r>
      <w:r w:rsidR="00961063" w:rsidRPr="00A56A4C">
        <w:rPr>
          <w:rFonts w:ascii="Arial" w:hAnsi="Arial" w:cs="Arial"/>
          <w:sz w:val="24"/>
          <w:szCs w:val="24"/>
          <w:lang w:val="az-Latn-AZ"/>
        </w:rPr>
        <w:t xml:space="preserve"> </w:t>
      </w:r>
      <w:r w:rsidR="0084024B">
        <w:rPr>
          <w:rFonts w:ascii="Arial" w:hAnsi="Arial" w:cs="Arial"/>
          <w:sz w:val="24"/>
          <w:szCs w:val="24"/>
          <w:lang w:val="az-Latn-AZ"/>
        </w:rPr>
        <w:t xml:space="preserve">açılan </w:t>
      </w:r>
      <w:r w:rsidR="00961063" w:rsidRPr="00A56A4C">
        <w:rPr>
          <w:rFonts w:ascii="Arial" w:hAnsi="Arial" w:cs="Arial"/>
          <w:sz w:val="24"/>
          <w:szCs w:val="24"/>
          <w:lang w:val="az-Latn-AZ"/>
        </w:rPr>
        <w:t xml:space="preserve">pəncərədə </w:t>
      </w:r>
      <w:r w:rsidR="00961063">
        <w:rPr>
          <w:rFonts w:ascii="Arial" w:hAnsi="Arial" w:cs="Arial"/>
          <w:sz w:val="24"/>
          <w:szCs w:val="24"/>
          <w:lang w:val="az-Latn-AZ"/>
        </w:rPr>
        <w:t>“Yeni müraciət yarat”</w:t>
      </w:r>
      <w:r w:rsidR="0084024B">
        <w:rPr>
          <w:rFonts w:ascii="Arial" w:hAnsi="Arial" w:cs="Arial"/>
          <w:sz w:val="24"/>
          <w:szCs w:val="24"/>
          <w:lang w:val="az-Latn-AZ"/>
        </w:rPr>
        <w:t xml:space="preserve"> və “Müraciətin statusunu yoxla”</w:t>
      </w:r>
      <w:r w:rsidR="00961063">
        <w:rPr>
          <w:rFonts w:ascii="Arial" w:hAnsi="Arial" w:cs="Arial"/>
          <w:sz w:val="24"/>
          <w:szCs w:val="24"/>
          <w:lang w:val="az-Latn-AZ"/>
        </w:rPr>
        <w:t xml:space="preserve"> bölmə</w:t>
      </w:r>
      <w:r w:rsidR="0084024B">
        <w:rPr>
          <w:rFonts w:ascii="Arial" w:hAnsi="Arial" w:cs="Arial"/>
          <w:sz w:val="24"/>
          <w:szCs w:val="24"/>
          <w:lang w:val="az-Latn-AZ"/>
        </w:rPr>
        <w:t>ləri mövcuddur</w:t>
      </w:r>
      <w:r w:rsidR="00790E65">
        <w:rPr>
          <w:rFonts w:ascii="Arial" w:hAnsi="Arial" w:cs="Arial"/>
          <w:color w:val="000000" w:themeColor="text1"/>
          <w:sz w:val="24"/>
          <w:szCs w:val="24"/>
          <w:lang w:val="az-Latn-AZ"/>
        </w:rPr>
        <w:t xml:space="preserve">. </w:t>
      </w:r>
      <w:r w:rsidR="00790E65">
        <w:rPr>
          <w:rFonts w:ascii="Arial" w:hAnsi="Arial" w:cs="Arial"/>
          <w:sz w:val="24"/>
          <w:szCs w:val="24"/>
          <w:lang w:val="az-Latn-AZ"/>
        </w:rPr>
        <w:t xml:space="preserve">“Yeni müraciət yarat” bölməsindən yeni müraciətin göndərilməsi mümkündür. “Müraciətin statusunu yoxla” bölməsindən göndərilən müraciətlərin statusuna nəzarət etmək mümkün olacaqdır </w:t>
      </w:r>
      <w:r w:rsidR="00790E65" w:rsidRPr="00EA62D0">
        <w:rPr>
          <w:rFonts w:ascii="Arial" w:hAnsi="Arial" w:cs="Arial"/>
          <w:color w:val="000000" w:themeColor="text1"/>
          <w:sz w:val="24"/>
          <w:szCs w:val="24"/>
          <w:lang w:val="az-Latn-AZ"/>
        </w:rPr>
        <w:t xml:space="preserve">(Şəkil </w:t>
      </w:r>
      <w:r w:rsidR="000163C9">
        <w:rPr>
          <w:rFonts w:ascii="Arial" w:hAnsi="Arial" w:cs="Arial"/>
          <w:color w:val="000000" w:themeColor="text1"/>
          <w:sz w:val="24"/>
          <w:szCs w:val="24"/>
          <w:lang w:val="az-Latn-AZ"/>
        </w:rPr>
        <w:t>3</w:t>
      </w:r>
      <w:r w:rsidR="00790E65" w:rsidRPr="00EA62D0">
        <w:rPr>
          <w:rFonts w:ascii="Arial" w:hAnsi="Arial" w:cs="Arial"/>
          <w:color w:val="000000" w:themeColor="text1"/>
          <w:sz w:val="24"/>
          <w:szCs w:val="24"/>
          <w:lang w:val="az-Latn-AZ"/>
        </w:rPr>
        <w:t>)</w:t>
      </w:r>
      <w:r w:rsidR="00790E65">
        <w:rPr>
          <w:rFonts w:ascii="Arial" w:hAnsi="Arial" w:cs="Arial"/>
          <w:sz w:val="24"/>
          <w:szCs w:val="24"/>
          <w:lang w:val="az-Latn-AZ"/>
        </w:rPr>
        <w:t xml:space="preserve">. </w:t>
      </w:r>
    </w:p>
    <w:p w:rsidR="00961063" w:rsidRDefault="00961063" w:rsidP="00790E65">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 xml:space="preserve">kil </w:t>
      </w:r>
      <w:r w:rsidR="000163C9">
        <w:rPr>
          <w:rFonts w:ascii="Arial" w:hAnsi="Arial" w:cs="Arial"/>
          <w:bCs/>
          <w:i/>
          <w:sz w:val="24"/>
          <w:szCs w:val="24"/>
          <w:lang w:val="az-Latn-AZ"/>
        </w:rPr>
        <w:t>3</w:t>
      </w:r>
    </w:p>
    <w:p w:rsidR="00B8729F" w:rsidRDefault="00B8729F" w:rsidP="0084024B">
      <w:pPr>
        <w:spacing w:line="360" w:lineRule="auto"/>
        <w:ind w:firstLine="708"/>
        <w:jc w:val="both"/>
        <w:rPr>
          <w:rFonts w:ascii="Arial" w:hAnsi="Arial" w:cs="Arial"/>
          <w:sz w:val="24"/>
          <w:szCs w:val="24"/>
          <w:lang w:val="az-Latn-AZ"/>
        </w:rPr>
      </w:pPr>
    </w:p>
    <w:p w:rsidR="0084024B" w:rsidRDefault="00793637" w:rsidP="0084024B">
      <w:pPr>
        <w:spacing w:line="360" w:lineRule="auto"/>
        <w:ind w:firstLine="708"/>
        <w:jc w:val="both"/>
        <w:rPr>
          <w:rFonts w:ascii="Arial" w:hAnsi="Arial" w:cs="Arial"/>
          <w:color w:val="000000" w:themeColor="text1"/>
          <w:sz w:val="24"/>
          <w:szCs w:val="24"/>
          <w:lang w:val="az-Latn-AZ"/>
        </w:rPr>
      </w:pPr>
      <w:r>
        <w:rPr>
          <w:rFonts w:ascii="Arial" w:hAnsi="Arial" w:cs="Arial"/>
          <w:sz w:val="24"/>
          <w:szCs w:val="24"/>
          <w:lang w:val="az-Latn-AZ"/>
        </w:rPr>
        <w:t xml:space="preserve">Yeni müraciətin göndərilməsi üçün </w:t>
      </w:r>
      <w:r w:rsidR="0084024B">
        <w:rPr>
          <w:rFonts w:ascii="Arial" w:hAnsi="Arial" w:cs="Arial"/>
          <w:sz w:val="24"/>
          <w:szCs w:val="24"/>
          <w:lang w:val="az-Latn-AZ"/>
        </w:rPr>
        <w:t xml:space="preserve">“Yeni müraciət yarat” bölməsindən </w:t>
      </w:r>
      <w:r w:rsidR="00451BCF">
        <w:rPr>
          <w:rFonts w:ascii="Arial" w:hAnsi="Arial" w:cs="Arial"/>
          <w:color w:val="000000" w:themeColor="text1"/>
          <w:sz w:val="24"/>
          <w:szCs w:val="24"/>
          <w:lang w:val="az-Latn-AZ"/>
        </w:rPr>
        <w:t>abonent kodu</w:t>
      </w:r>
      <w:r w:rsidR="00093782">
        <w:rPr>
          <w:rFonts w:ascii="Arial" w:hAnsi="Arial" w:cs="Arial"/>
          <w:color w:val="000000" w:themeColor="text1"/>
          <w:sz w:val="24"/>
          <w:szCs w:val="24"/>
          <w:lang w:val="az-Latn-AZ"/>
        </w:rPr>
        <w:t xml:space="preserve"> </w:t>
      </w:r>
      <w:r w:rsidR="00451BCF">
        <w:rPr>
          <w:rFonts w:ascii="Arial" w:hAnsi="Arial" w:cs="Arial"/>
          <w:color w:val="000000" w:themeColor="text1"/>
          <w:sz w:val="24"/>
          <w:szCs w:val="24"/>
          <w:lang w:val="az-Latn-AZ"/>
        </w:rPr>
        <w:t>daxil</w:t>
      </w:r>
      <w:r w:rsidR="0084024B">
        <w:rPr>
          <w:rFonts w:ascii="Arial" w:hAnsi="Arial" w:cs="Arial"/>
          <w:color w:val="000000" w:themeColor="text1"/>
          <w:sz w:val="24"/>
          <w:szCs w:val="24"/>
          <w:lang w:val="az-Latn-AZ"/>
        </w:rPr>
        <w:t xml:space="preserve"> edilməlidir</w:t>
      </w:r>
      <w:r w:rsidR="00451BCF">
        <w:rPr>
          <w:rFonts w:ascii="Arial" w:hAnsi="Arial" w:cs="Arial"/>
          <w:color w:val="000000" w:themeColor="text1"/>
          <w:sz w:val="24"/>
          <w:szCs w:val="24"/>
          <w:lang w:val="az-Latn-AZ"/>
        </w:rPr>
        <w:t xml:space="preserve"> </w:t>
      </w:r>
      <w:r w:rsidR="00451BCF" w:rsidRPr="00CD7E84">
        <w:rPr>
          <w:rFonts w:ascii="Arial" w:hAnsi="Arial" w:cs="Arial"/>
          <w:color w:val="000000" w:themeColor="text1"/>
          <w:sz w:val="24"/>
          <w:szCs w:val="24"/>
          <w:lang w:val="az-Latn-AZ"/>
        </w:rPr>
        <w:t xml:space="preserve">və </w:t>
      </w:r>
      <w:r w:rsidR="00451BCF" w:rsidRPr="00CD7E84">
        <w:rPr>
          <w:rFonts w:ascii="Arial" w:hAnsi="Arial" w:cs="Arial"/>
          <w:b/>
          <w:color w:val="000000" w:themeColor="text1"/>
          <w:sz w:val="24"/>
          <w:szCs w:val="24"/>
          <w:lang w:val="az-Latn-AZ"/>
        </w:rPr>
        <w:t>“Davam et”</w:t>
      </w:r>
      <w:r w:rsidR="00451BCF" w:rsidRPr="00CD7E84">
        <w:rPr>
          <w:rFonts w:ascii="Arial" w:hAnsi="Arial" w:cs="Arial"/>
          <w:color w:val="000000" w:themeColor="text1"/>
          <w:sz w:val="24"/>
          <w:szCs w:val="24"/>
          <w:lang w:val="az-Latn-AZ"/>
        </w:rPr>
        <w:t xml:space="preserve"> düyməsi seçılməlidir.</w:t>
      </w:r>
      <w:r w:rsidR="0084024B" w:rsidRPr="00EA62D0">
        <w:rPr>
          <w:rFonts w:ascii="Arial" w:hAnsi="Arial" w:cs="Arial"/>
          <w:color w:val="000000" w:themeColor="text1"/>
          <w:sz w:val="24"/>
          <w:szCs w:val="24"/>
          <w:lang w:val="az-Latn-AZ"/>
        </w:rPr>
        <w:t xml:space="preserve"> </w:t>
      </w:r>
    </w:p>
    <w:p w:rsidR="007D7E34" w:rsidRDefault="00B8729F" w:rsidP="007D7E34">
      <w:pPr>
        <w:spacing w:line="360" w:lineRule="auto"/>
        <w:jc w:val="both"/>
        <w:rPr>
          <w:rFonts w:ascii="Arial" w:hAnsi="Arial" w:cs="Arial"/>
          <w:color w:val="000000" w:themeColor="text1"/>
          <w:sz w:val="24"/>
          <w:szCs w:val="24"/>
          <w:lang w:val="az-Latn-AZ"/>
        </w:rPr>
      </w:pPr>
      <w:r>
        <w:rPr>
          <w:noProof/>
          <w:lang w:val="en-US"/>
        </w:rPr>
        <w:drawing>
          <wp:anchor distT="0" distB="0" distL="114300" distR="114300" simplePos="0" relativeHeight="251657728" behindDoc="0" locked="0" layoutInCell="1" allowOverlap="1" wp14:anchorId="7E56C417" wp14:editId="61AD9639">
            <wp:simplePos x="0" y="0"/>
            <wp:positionH relativeFrom="column">
              <wp:posOffset>175895</wp:posOffset>
            </wp:positionH>
            <wp:positionV relativeFrom="paragraph">
              <wp:posOffset>808990</wp:posOffset>
            </wp:positionV>
            <wp:extent cx="6038850" cy="2000250"/>
            <wp:effectExtent l="19050" t="19050" r="19050" b="19050"/>
            <wp:wrapThrough wrapText="bothSides">
              <wp:wrapPolygon edited="0">
                <wp:start x="-68" y="-206"/>
                <wp:lineTo x="-68" y="21600"/>
                <wp:lineTo x="21600" y="21600"/>
                <wp:lineTo x="21600" y="-206"/>
                <wp:lineTo x="-68" y="-20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38850" cy="2000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sz w:val="24"/>
          <w:szCs w:val="24"/>
          <w:lang w:val="az-Latn-AZ"/>
        </w:rPr>
        <w:t>Daxil edilən abonent kodunda aktiv sayğac mövcud olduqda ekranda xəbərdarlıq xarakterli məlumat göstəriləcəkdir</w:t>
      </w:r>
      <w:r w:rsidR="007D7E34">
        <w:rPr>
          <w:rFonts w:ascii="Arial" w:hAnsi="Arial" w:cs="Arial"/>
          <w:color w:val="000000" w:themeColor="text1"/>
          <w:sz w:val="24"/>
          <w:szCs w:val="24"/>
          <w:lang w:val="az-Latn-AZ"/>
        </w:rPr>
        <w:t>.</w:t>
      </w:r>
      <w:r>
        <w:rPr>
          <w:rFonts w:ascii="Arial" w:hAnsi="Arial" w:cs="Arial"/>
          <w:color w:val="000000" w:themeColor="text1"/>
          <w:sz w:val="24"/>
          <w:szCs w:val="24"/>
          <w:lang w:val="az-Latn-AZ"/>
        </w:rPr>
        <w:t xml:space="preserve"> Abonent əlavə sayğacın quraşdırılmasını istəyirsə </w:t>
      </w:r>
      <w:r w:rsidRPr="00CD7E84">
        <w:rPr>
          <w:rFonts w:ascii="Arial" w:hAnsi="Arial" w:cs="Arial"/>
          <w:b/>
          <w:color w:val="000000" w:themeColor="text1"/>
          <w:sz w:val="24"/>
          <w:szCs w:val="24"/>
          <w:lang w:val="az-Latn-AZ"/>
        </w:rPr>
        <w:t>“Davam et”</w:t>
      </w:r>
      <w:r w:rsidRPr="00CD7E84">
        <w:rPr>
          <w:rFonts w:ascii="Arial" w:hAnsi="Arial" w:cs="Arial"/>
          <w:color w:val="000000" w:themeColor="text1"/>
          <w:sz w:val="24"/>
          <w:szCs w:val="24"/>
          <w:lang w:val="az-Latn-AZ"/>
        </w:rPr>
        <w:t xml:space="preserve"> düyməsi</w:t>
      </w:r>
      <w:r>
        <w:rPr>
          <w:rFonts w:ascii="Arial" w:hAnsi="Arial" w:cs="Arial"/>
          <w:color w:val="000000" w:themeColor="text1"/>
          <w:sz w:val="24"/>
          <w:szCs w:val="24"/>
          <w:lang w:val="az-Latn-AZ"/>
        </w:rPr>
        <w:t>ni seçməlidir.</w:t>
      </w:r>
      <w:r w:rsidR="007D7E34">
        <w:rPr>
          <w:rFonts w:ascii="Arial" w:hAnsi="Arial" w:cs="Arial"/>
          <w:color w:val="000000" w:themeColor="text1"/>
          <w:sz w:val="24"/>
          <w:szCs w:val="24"/>
          <w:lang w:val="az-Latn-AZ"/>
        </w:rPr>
        <w:t xml:space="preserve"> </w:t>
      </w:r>
      <w:r w:rsidRPr="00EA62D0">
        <w:rPr>
          <w:rFonts w:ascii="Arial" w:hAnsi="Arial" w:cs="Arial"/>
          <w:color w:val="000000" w:themeColor="text1"/>
          <w:sz w:val="24"/>
          <w:szCs w:val="24"/>
          <w:lang w:val="az-Latn-AZ"/>
        </w:rPr>
        <w:t xml:space="preserve">(Şəkil </w:t>
      </w:r>
      <w:r>
        <w:rPr>
          <w:rFonts w:ascii="Arial" w:hAnsi="Arial" w:cs="Arial"/>
          <w:color w:val="000000" w:themeColor="text1"/>
          <w:sz w:val="24"/>
          <w:szCs w:val="24"/>
          <w:lang w:val="az-Latn-AZ"/>
        </w:rPr>
        <w:t>4</w:t>
      </w:r>
      <w:r w:rsidRPr="00EA62D0">
        <w:rPr>
          <w:rFonts w:ascii="Arial" w:hAnsi="Arial" w:cs="Arial"/>
          <w:color w:val="000000" w:themeColor="text1"/>
          <w:sz w:val="24"/>
          <w:szCs w:val="24"/>
          <w:lang w:val="az-Latn-AZ"/>
        </w:rPr>
        <w:t>)</w:t>
      </w:r>
    </w:p>
    <w:p w:rsidR="008B3F6E" w:rsidRDefault="008B3F6E" w:rsidP="008B3F6E">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0163C9">
        <w:rPr>
          <w:rFonts w:ascii="Arial" w:hAnsi="Arial" w:cs="Arial"/>
          <w:sz w:val="24"/>
          <w:szCs w:val="24"/>
          <w:lang w:val="az-Latn-AZ"/>
        </w:rPr>
        <w:t>4</w:t>
      </w:r>
    </w:p>
    <w:p w:rsidR="00B61A63" w:rsidRDefault="00B61A63"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B8729F" w:rsidRDefault="00B8729F" w:rsidP="001773C1">
      <w:pPr>
        <w:pStyle w:val="NoSpacing"/>
        <w:spacing w:line="360" w:lineRule="auto"/>
        <w:ind w:firstLine="708"/>
        <w:jc w:val="both"/>
        <w:rPr>
          <w:rFonts w:ascii="Arial" w:hAnsi="Arial" w:cs="Arial"/>
          <w:b/>
          <w:color w:val="000000" w:themeColor="text1"/>
          <w:sz w:val="24"/>
          <w:szCs w:val="24"/>
          <w:lang w:val="az-Latn-AZ"/>
        </w:rPr>
      </w:pPr>
    </w:p>
    <w:p w:rsidR="00B8729F" w:rsidRDefault="00B8729F"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1773C1" w:rsidRDefault="00B8729F" w:rsidP="001773C1">
      <w:pPr>
        <w:pStyle w:val="NoSpacing"/>
        <w:spacing w:line="360" w:lineRule="auto"/>
        <w:ind w:firstLine="708"/>
        <w:jc w:val="both"/>
        <w:rPr>
          <w:rFonts w:ascii="Arial" w:hAnsi="Arial" w:cs="Arial"/>
          <w:sz w:val="24"/>
          <w:szCs w:val="24"/>
          <w:lang w:val="az-Latn-AZ"/>
        </w:rPr>
      </w:pPr>
      <w:r>
        <w:rPr>
          <w:rFonts w:ascii="Arial" w:hAnsi="Arial" w:cs="Arial"/>
          <w:noProof/>
          <w:sz w:val="24"/>
          <w:szCs w:val="24"/>
          <w:lang w:val="en-US"/>
        </w:rPr>
        <w:drawing>
          <wp:anchor distT="0" distB="0" distL="114300" distR="114300" simplePos="0" relativeHeight="251663872" behindDoc="0" locked="0" layoutInCell="1" allowOverlap="1" wp14:anchorId="226E9D8F" wp14:editId="089F2E40">
            <wp:simplePos x="0" y="0"/>
            <wp:positionH relativeFrom="column">
              <wp:posOffset>175895</wp:posOffset>
            </wp:positionH>
            <wp:positionV relativeFrom="paragraph">
              <wp:posOffset>353695</wp:posOffset>
            </wp:positionV>
            <wp:extent cx="6035040" cy="5120640"/>
            <wp:effectExtent l="0" t="0" r="3810" b="3810"/>
            <wp:wrapThrough wrapText="bothSides">
              <wp:wrapPolygon edited="0">
                <wp:start x="0" y="0"/>
                <wp:lineTo x="0" y="21536"/>
                <wp:lineTo x="21545" y="21536"/>
                <wp:lineTo x="2154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5120640"/>
                    </a:xfrm>
                    <a:prstGeom prst="rect">
                      <a:avLst/>
                    </a:prstGeom>
                    <a:noFill/>
                    <a:ln>
                      <a:noFill/>
                    </a:ln>
                  </pic:spPr>
                </pic:pic>
              </a:graphicData>
            </a:graphic>
          </wp:anchor>
        </w:drawing>
      </w:r>
      <w:r w:rsidR="001773C1" w:rsidRPr="00EA62D0">
        <w:rPr>
          <w:rFonts w:ascii="Arial" w:hAnsi="Arial" w:cs="Arial"/>
          <w:b/>
          <w:color w:val="000000" w:themeColor="text1"/>
          <w:sz w:val="24"/>
          <w:szCs w:val="24"/>
          <w:lang w:val="az-Latn-AZ"/>
        </w:rPr>
        <w:t>“Davam</w:t>
      </w:r>
      <w:r w:rsidR="001773C1">
        <w:rPr>
          <w:rFonts w:ascii="Arial" w:hAnsi="Arial" w:cs="Arial"/>
          <w:b/>
          <w:color w:val="000000" w:themeColor="text1"/>
          <w:sz w:val="24"/>
          <w:szCs w:val="24"/>
          <w:lang w:val="az-Latn-AZ"/>
        </w:rPr>
        <w:t xml:space="preserve"> et</w:t>
      </w:r>
      <w:r w:rsidR="001773C1" w:rsidRPr="00EA62D0">
        <w:rPr>
          <w:rFonts w:ascii="Arial" w:hAnsi="Arial" w:cs="Arial"/>
          <w:b/>
          <w:color w:val="000000" w:themeColor="text1"/>
          <w:sz w:val="24"/>
          <w:szCs w:val="24"/>
          <w:lang w:val="az-Latn-AZ"/>
        </w:rPr>
        <w:t>”</w:t>
      </w:r>
      <w:r w:rsidR="001773C1" w:rsidRPr="00EA62D0">
        <w:rPr>
          <w:rFonts w:ascii="Arial" w:hAnsi="Arial" w:cs="Arial"/>
          <w:color w:val="000000" w:themeColor="text1"/>
          <w:sz w:val="24"/>
          <w:szCs w:val="24"/>
          <w:lang w:val="az-Latn-AZ"/>
        </w:rPr>
        <w:t xml:space="preserve"> </w:t>
      </w:r>
      <w:r w:rsidR="001773C1">
        <w:rPr>
          <w:rFonts w:ascii="Arial" w:hAnsi="Arial" w:cs="Arial"/>
          <w:color w:val="000000" w:themeColor="text1"/>
          <w:sz w:val="24"/>
          <w:szCs w:val="24"/>
          <w:lang w:val="az-Latn-AZ"/>
        </w:rPr>
        <w:t>düyməsi seçildikdə ş</w:t>
      </w:r>
      <w:r w:rsidR="001773C1" w:rsidRPr="00E978E8">
        <w:rPr>
          <w:rFonts w:ascii="Arial" w:hAnsi="Arial" w:cs="Arial"/>
          <w:sz w:val="24"/>
          <w:szCs w:val="24"/>
          <w:lang w:val="az-Latn-AZ"/>
        </w:rPr>
        <w:t>əkil</w:t>
      </w:r>
      <w:r w:rsidR="001773C1">
        <w:rPr>
          <w:rFonts w:ascii="Arial" w:hAnsi="Arial" w:cs="Arial"/>
          <w:sz w:val="24"/>
          <w:szCs w:val="24"/>
          <w:lang w:val="az-Latn-AZ"/>
        </w:rPr>
        <w:t xml:space="preserve"> </w:t>
      </w:r>
      <w:r w:rsidR="00972560">
        <w:rPr>
          <w:rFonts w:ascii="Arial" w:hAnsi="Arial" w:cs="Arial"/>
          <w:sz w:val="24"/>
          <w:szCs w:val="24"/>
          <w:lang w:val="az-Latn-AZ"/>
        </w:rPr>
        <w:t>5</w:t>
      </w:r>
      <w:r w:rsidR="001773C1">
        <w:rPr>
          <w:rFonts w:ascii="Arial" w:hAnsi="Arial" w:cs="Arial"/>
          <w:sz w:val="24"/>
          <w:szCs w:val="24"/>
          <w:lang w:val="az-Latn-AZ"/>
        </w:rPr>
        <w:t>-də təqdim olunan ekran açılacaqdır.</w:t>
      </w:r>
    </w:p>
    <w:p w:rsidR="00B8729F" w:rsidRDefault="00B8729F" w:rsidP="001773C1">
      <w:pPr>
        <w:pStyle w:val="NoSpacing"/>
        <w:spacing w:line="360" w:lineRule="auto"/>
        <w:ind w:firstLine="708"/>
        <w:jc w:val="both"/>
        <w:rPr>
          <w:rFonts w:ascii="Arial" w:hAnsi="Arial" w:cs="Arial"/>
          <w:sz w:val="24"/>
          <w:szCs w:val="24"/>
          <w:lang w:val="az-Latn-AZ"/>
        </w:rPr>
      </w:pPr>
    </w:p>
    <w:p w:rsidR="00E45CE2" w:rsidRDefault="00E45CE2" w:rsidP="007D7E34">
      <w:pPr>
        <w:pStyle w:val="NoSpacing"/>
        <w:spacing w:line="360" w:lineRule="auto"/>
        <w:ind w:firstLine="708"/>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972560">
        <w:rPr>
          <w:rFonts w:ascii="Arial" w:hAnsi="Arial" w:cs="Arial"/>
          <w:sz w:val="24"/>
          <w:szCs w:val="24"/>
          <w:lang w:val="az-Latn-AZ"/>
        </w:rPr>
        <w:t>5</w:t>
      </w:r>
    </w:p>
    <w:p w:rsidR="001773C1" w:rsidRDefault="00B8729F" w:rsidP="0084024B">
      <w:pPr>
        <w:spacing w:line="360" w:lineRule="auto"/>
        <w:ind w:firstLine="708"/>
        <w:jc w:val="both"/>
        <w:rPr>
          <w:rFonts w:ascii="Arial" w:hAnsi="Arial" w:cs="Arial"/>
          <w:sz w:val="24"/>
          <w:szCs w:val="24"/>
          <w:lang w:val="az-Latn-AZ"/>
        </w:rPr>
      </w:pPr>
      <w:r>
        <w:rPr>
          <w:rFonts w:ascii="Arial" w:hAnsi="Arial" w:cs="Arial"/>
          <w:noProof/>
          <w:sz w:val="24"/>
          <w:szCs w:val="24"/>
          <w:lang w:val="en-US"/>
        </w:rPr>
        <w:drawing>
          <wp:anchor distT="0" distB="0" distL="114300" distR="114300" simplePos="0" relativeHeight="251665920" behindDoc="0" locked="0" layoutInCell="1" allowOverlap="1" wp14:anchorId="6623E3EE" wp14:editId="09EC0F3C">
            <wp:simplePos x="0" y="0"/>
            <wp:positionH relativeFrom="column">
              <wp:posOffset>175895</wp:posOffset>
            </wp:positionH>
            <wp:positionV relativeFrom="paragraph">
              <wp:posOffset>594360</wp:posOffset>
            </wp:positionV>
            <wp:extent cx="6035040" cy="1005840"/>
            <wp:effectExtent l="19050" t="19050" r="22860" b="22860"/>
            <wp:wrapThrough wrapText="bothSides">
              <wp:wrapPolygon edited="0">
                <wp:start x="-68" y="-409"/>
                <wp:lineTo x="-68" y="21682"/>
                <wp:lineTo x="21614" y="21682"/>
                <wp:lineTo x="21614" y="-409"/>
                <wp:lineTo x="-68" y="-4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040" cy="1005840"/>
                    </a:xfrm>
                    <a:prstGeom prst="rect">
                      <a:avLst/>
                    </a:prstGeom>
                    <a:noFill/>
                    <a:ln>
                      <a:solidFill>
                        <a:schemeClr val="tx1"/>
                      </a:solidFill>
                    </a:ln>
                  </pic:spPr>
                </pic:pic>
              </a:graphicData>
            </a:graphic>
            <wp14:sizeRelH relativeFrom="margin">
              <wp14:pctWidth>0</wp14:pctWidth>
            </wp14:sizeRelH>
          </wp:anchor>
        </w:drawing>
      </w:r>
      <w:r w:rsidR="00972560">
        <w:rPr>
          <w:rFonts w:ascii="Arial" w:hAnsi="Arial" w:cs="Arial"/>
          <w:color w:val="000000" w:themeColor="text1"/>
          <w:sz w:val="24"/>
          <w:szCs w:val="24"/>
          <w:lang w:val="az-Latn-AZ"/>
        </w:rPr>
        <w:t>Müraciət səbəbi</w:t>
      </w:r>
      <w:r w:rsidR="00E45CE2">
        <w:rPr>
          <w:rFonts w:ascii="Arial" w:hAnsi="Arial" w:cs="Arial"/>
          <w:color w:val="000000" w:themeColor="text1"/>
          <w:sz w:val="24"/>
          <w:szCs w:val="24"/>
          <w:lang w:val="az-Latn-AZ"/>
        </w:rPr>
        <w:t xml:space="preserve"> təqdim edilən </w:t>
      </w:r>
      <w:r w:rsidR="007810CC">
        <w:rPr>
          <w:rFonts w:ascii="Arial" w:hAnsi="Arial" w:cs="Arial"/>
          <w:color w:val="000000" w:themeColor="text1"/>
          <w:sz w:val="24"/>
          <w:szCs w:val="24"/>
          <w:lang w:val="az-Latn-AZ"/>
        </w:rPr>
        <w:t>siyahıdan seçilməliidir</w:t>
      </w:r>
      <w:r w:rsidR="00B01CFC">
        <w:rPr>
          <w:rFonts w:ascii="Arial" w:hAnsi="Arial" w:cs="Arial"/>
          <w:color w:val="000000" w:themeColor="text1"/>
          <w:sz w:val="24"/>
          <w:szCs w:val="24"/>
          <w:lang w:val="az-Latn-AZ"/>
        </w:rPr>
        <w:t xml:space="preserve">. </w:t>
      </w:r>
      <w:r w:rsidR="00B01CFC" w:rsidRPr="00813D77">
        <w:rPr>
          <w:rFonts w:ascii="Arial" w:hAnsi="Arial" w:cs="Arial"/>
          <w:color w:val="000000" w:themeColor="text1"/>
          <w:sz w:val="24"/>
          <w:szCs w:val="24"/>
          <w:lang w:val="az-Latn-AZ"/>
        </w:rPr>
        <w:t>Müraciət səbəbi olaraq şablon müraciətlər tə</w:t>
      </w:r>
      <w:r w:rsidR="00B01CFC">
        <w:rPr>
          <w:rFonts w:ascii="Arial" w:hAnsi="Arial" w:cs="Arial"/>
          <w:color w:val="000000" w:themeColor="text1"/>
          <w:sz w:val="24"/>
          <w:szCs w:val="24"/>
          <w:lang w:val="az-Latn-AZ"/>
        </w:rPr>
        <w:t>qdim edilir</w:t>
      </w:r>
      <w:r w:rsidR="007810CC">
        <w:rPr>
          <w:rFonts w:ascii="Arial" w:hAnsi="Arial" w:cs="Arial"/>
          <w:color w:val="000000" w:themeColor="text1"/>
          <w:sz w:val="24"/>
          <w:szCs w:val="24"/>
          <w:lang w:val="az-Latn-AZ"/>
        </w:rPr>
        <w:t xml:space="preserve"> </w:t>
      </w:r>
      <w:r w:rsidR="007810CC" w:rsidRPr="00E45CE2">
        <w:rPr>
          <w:rFonts w:ascii="Arial" w:hAnsi="Arial" w:cs="Arial"/>
          <w:color w:val="000000" w:themeColor="text1"/>
          <w:sz w:val="24"/>
          <w:szCs w:val="24"/>
          <w:lang w:val="az-Latn-AZ"/>
        </w:rPr>
        <w:t xml:space="preserve">(Şəkil </w:t>
      </w:r>
      <w:r w:rsidR="00B01CFC">
        <w:rPr>
          <w:rFonts w:ascii="Arial" w:hAnsi="Arial" w:cs="Arial"/>
          <w:color w:val="000000" w:themeColor="text1"/>
          <w:sz w:val="24"/>
          <w:szCs w:val="24"/>
          <w:lang w:val="az-Latn-AZ"/>
        </w:rPr>
        <w:t>6</w:t>
      </w:r>
      <w:r w:rsidR="007810CC" w:rsidRPr="00E45CE2">
        <w:rPr>
          <w:rFonts w:ascii="Arial" w:hAnsi="Arial" w:cs="Arial"/>
          <w:color w:val="000000" w:themeColor="text1"/>
          <w:sz w:val="24"/>
          <w:szCs w:val="24"/>
          <w:lang w:val="az-Latn-AZ"/>
        </w:rPr>
        <w:t>)</w:t>
      </w:r>
      <w:r w:rsidR="00E45CE2">
        <w:rPr>
          <w:rFonts w:ascii="Arial" w:hAnsi="Arial" w:cs="Arial"/>
          <w:sz w:val="24"/>
          <w:szCs w:val="24"/>
          <w:lang w:val="az-Latn-AZ"/>
        </w:rPr>
        <w:t>.</w:t>
      </w:r>
    </w:p>
    <w:p w:rsidR="00E5043D" w:rsidRDefault="00E5043D" w:rsidP="00813D77">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B01CFC">
        <w:rPr>
          <w:rFonts w:ascii="Arial" w:hAnsi="Arial" w:cs="Arial"/>
          <w:sz w:val="24"/>
          <w:szCs w:val="24"/>
          <w:lang w:val="az-Latn-AZ"/>
        </w:rPr>
        <w:t>6</w:t>
      </w:r>
    </w:p>
    <w:p w:rsidR="003E327F" w:rsidRDefault="008E32B5" w:rsidP="00B8729F">
      <w:pPr>
        <w:pStyle w:val="NoSpacing"/>
        <w:spacing w:line="360" w:lineRule="auto"/>
        <w:ind w:firstLine="708"/>
        <w:jc w:val="both"/>
        <w:rPr>
          <w:rFonts w:ascii="Arial" w:hAnsi="Arial" w:cs="Arial"/>
          <w:sz w:val="24"/>
          <w:szCs w:val="24"/>
          <w:lang w:val="az-Latn-AZ"/>
        </w:rPr>
      </w:pPr>
      <w:r>
        <w:rPr>
          <w:rFonts w:ascii="Arial" w:eastAsiaTheme="minorHAnsi" w:hAnsi="Arial" w:cs="Arial"/>
          <w:color w:val="000000" w:themeColor="text1"/>
          <w:sz w:val="24"/>
          <w:szCs w:val="24"/>
          <w:lang w:val="az-Latn-AZ"/>
        </w:rPr>
        <w:t xml:space="preserve">Abonent tərəfindən </w:t>
      </w:r>
      <w:r w:rsidR="000640ED" w:rsidRPr="000640ED">
        <w:rPr>
          <w:rFonts w:ascii="Arial" w:eastAsiaTheme="minorHAnsi" w:hAnsi="Arial" w:cs="Arial"/>
          <w:color w:val="000000" w:themeColor="text1"/>
          <w:sz w:val="24"/>
          <w:szCs w:val="24"/>
          <w:lang w:val="az-Latn-AZ"/>
        </w:rPr>
        <w:t>“Telefon nömrəsi”</w:t>
      </w:r>
      <w:r w:rsidR="00B8729F">
        <w:rPr>
          <w:rFonts w:ascii="Arial" w:eastAsiaTheme="minorHAnsi" w:hAnsi="Arial" w:cs="Arial"/>
          <w:color w:val="000000" w:themeColor="text1"/>
          <w:sz w:val="24"/>
          <w:szCs w:val="24"/>
          <w:lang w:val="az-Latn-AZ"/>
        </w:rPr>
        <w:t>,</w:t>
      </w:r>
      <w:r w:rsidR="000640ED" w:rsidRPr="000640ED">
        <w:rPr>
          <w:rFonts w:ascii="Arial" w:eastAsiaTheme="minorHAnsi" w:hAnsi="Arial" w:cs="Arial"/>
          <w:color w:val="000000" w:themeColor="text1"/>
          <w:sz w:val="24"/>
          <w:szCs w:val="24"/>
          <w:lang w:val="az-Latn-AZ"/>
        </w:rPr>
        <w:t xml:space="preserve"> “Elektron poçt ünvan</w:t>
      </w:r>
      <w:r w:rsidR="00B61A63">
        <w:rPr>
          <w:rFonts w:ascii="Arial" w:eastAsiaTheme="minorHAnsi" w:hAnsi="Arial" w:cs="Arial"/>
          <w:color w:val="000000" w:themeColor="text1"/>
          <w:sz w:val="24"/>
          <w:szCs w:val="24"/>
          <w:lang w:val="az-Latn-AZ"/>
        </w:rPr>
        <w:t>ı</w:t>
      </w:r>
      <w:r w:rsidR="000640ED" w:rsidRPr="000640ED">
        <w:rPr>
          <w:rFonts w:ascii="Arial" w:eastAsiaTheme="minorHAnsi" w:hAnsi="Arial" w:cs="Arial"/>
          <w:color w:val="000000" w:themeColor="text1"/>
          <w:sz w:val="24"/>
          <w:szCs w:val="24"/>
          <w:lang w:val="az-Latn-AZ"/>
        </w:rPr>
        <w:t>”</w:t>
      </w:r>
      <w:r w:rsidR="00B8729F" w:rsidRPr="000640ED">
        <w:rPr>
          <w:rFonts w:ascii="Arial" w:eastAsiaTheme="minorHAnsi" w:hAnsi="Arial" w:cs="Arial"/>
          <w:color w:val="000000" w:themeColor="text1"/>
          <w:sz w:val="24"/>
          <w:szCs w:val="24"/>
          <w:lang w:val="az-Latn-AZ"/>
        </w:rPr>
        <w:t xml:space="preserve"> və</w:t>
      </w:r>
      <w:r w:rsidR="00B8729F">
        <w:rPr>
          <w:rFonts w:ascii="Arial" w:eastAsiaTheme="minorHAnsi" w:hAnsi="Arial" w:cs="Arial"/>
          <w:color w:val="000000" w:themeColor="text1"/>
          <w:sz w:val="24"/>
          <w:szCs w:val="24"/>
          <w:lang w:val="az-Latn-AZ"/>
        </w:rPr>
        <w:t xml:space="preserve"> “Müraciətlə bağlı açıqlama və əlavə qeydlər”</w:t>
      </w:r>
      <w:r w:rsidR="000640ED" w:rsidRPr="000640ED">
        <w:rPr>
          <w:rFonts w:ascii="Arial" w:eastAsiaTheme="minorHAnsi" w:hAnsi="Arial" w:cs="Arial"/>
          <w:color w:val="000000" w:themeColor="text1"/>
          <w:sz w:val="24"/>
          <w:szCs w:val="24"/>
          <w:lang w:val="az-Latn-AZ"/>
        </w:rPr>
        <w:t xml:space="preserve"> daxil edilməlidir</w:t>
      </w:r>
      <w:r w:rsidR="00B8729F">
        <w:rPr>
          <w:rFonts w:ascii="Arial" w:eastAsiaTheme="minorHAnsi" w:hAnsi="Arial" w:cs="Arial"/>
          <w:color w:val="000000" w:themeColor="text1"/>
          <w:sz w:val="24"/>
          <w:szCs w:val="24"/>
          <w:lang w:val="az-Latn-AZ"/>
        </w:rPr>
        <w:t xml:space="preserve">. </w:t>
      </w:r>
      <w:r w:rsidR="00B816AB">
        <w:rPr>
          <w:rFonts w:ascii="Arial" w:hAnsi="Arial" w:cs="Arial"/>
          <w:color w:val="000000" w:themeColor="text1"/>
          <w:sz w:val="24"/>
          <w:szCs w:val="24"/>
          <w:lang w:val="az-Latn-AZ"/>
        </w:rPr>
        <w:t xml:space="preserve">Məlumatlar daxil edildikdən </w:t>
      </w:r>
      <w:r w:rsidR="003523A5">
        <w:rPr>
          <w:rFonts w:ascii="Arial" w:hAnsi="Arial" w:cs="Arial"/>
          <w:color w:val="000000" w:themeColor="text1"/>
          <w:sz w:val="24"/>
          <w:szCs w:val="24"/>
          <w:lang w:val="az-Latn-AZ"/>
        </w:rPr>
        <w:t xml:space="preserve">sonra </w:t>
      </w:r>
      <w:r w:rsidR="003523A5" w:rsidRPr="007679EC">
        <w:rPr>
          <w:rFonts w:ascii="Arial" w:hAnsi="Arial" w:cs="Arial"/>
          <w:b/>
          <w:color w:val="000000" w:themeColor="text1"/>
          <w:sz w:val="24"/>
          <w:szCs w:val="24"/>
          <w:lang w:val="az-Latn-AZ"/>
        </w:rPr>
        <w:t>“Müraciət et”</w:t>
      </w:r>
      <w:r w:rsidR="003523A5" w:rsidRPr="007679EC">
        <w:rPr>
          <w:rFonts w:ascii="Arial" w:hAnsi="Arial" w:cs="Arial"/>
          <w:color w:val="000000" w:themeColor="text1"/>
          <w:sz w:val="24"/>
          <w:szCs w:val="24"/>
          <w:lang w:val="az-Latn-AZ"/>
        </w:rPr>
        <w:t xml:space="preserve"> düyməsi</w:t>
      </w:r>
      <w:r w:rsidR="003523A5">
        <w:rPr>
          <w:rFonts w:ascii="Arial" w:hAnsi="Arial" w:cs="Arial"/>
          <w:color w:val="000000" w:themeColor="text1"/>
          <w:sz w:val="24"/>
          <w:szCs w:val="24"/>
          <w:lang w:val="az-Latn-AZ"/>
        </w:rPr>
        <w:t>ni seçərək müraciə</w:t>
      </w:r>
      <w:r w:rsidR="00B816AB">
        <w:rPr>
          <w:rFonts w:ascii="Arial" w:hAnsi="Arial" w:cs="Arial"/>
          <w:color w:val="000000" w:themeColor="text1"/>
          <w:sz w:val="24"/>
          <w:szCs w:val="24"/>
          <w:lang w:val="az-Latn-AZ"/>
        </w:rPr>
        <w:t>t</w:t>
      </w:r>
      <w:r w:rsidR="003523A5">
        <w:rPr>
          <w:rFonts w:ascii="Arial" w:hAnsi="Arial" w:cs="Arial"/>
          <w:color w:val="000000" w:themeColor="text1"/>
          <w:sz w:val="24"/>
          <w:szCs w:val="24"/>
          <w:lang w:val="az-Latn-AZ"/>
        </w:rPr>
        <w:t xml:space="preserve"> göndər</w:t>
      </w:r>
      <w:r w:rsidR="00B816AB">
        <w:rPr>
          <w:rFonts w:ascii="Arial" w:hAnsi="Arial" w:cs="Arial"/>
          <w:color w:val="000000" w:themeColor="text1"/>
          <w:sz w:val="24"/>
          <w:szCs w:val="24"/>
          <w:lang w:val="az-Latn-AZ"/>
        </w:rPr>
        <w:t>ilə</w:t>
      </w:r>
      <w:r w:rsidR="003523A5">
        <w:rPr>
          <w:rFonts w:ascii="Arial" w:hAnsi="Arial" w:cs="Arial"/>
          <w:color w:val="000000" w:themeColor="text1"/>
          <w:sz w:val="24"/>
          <w:szCs w:val="24"/>
          <w:lang w:val="az-Latn-AZ"/>
        </w:rPr>
        <w:t xml:space="preserve"> biləcəkdir</w:t>
      </w:r>
      <w:r w:rsidR="00B816AB">
        <w:rPr>
          <w:rFonts w:ascii="Arial" w:hAnsi="Arial" w:cs="Arial"/>
          <w:color w:val="000000" w:themeColor="text1"/>
          <w:sz w:val="24"/>
          <w:szCs w:val="24"/>
          <w:lang w:val="az-Latn-AZ"/>
        </w:rPr>
        <w:t xml:space="preserve">. </w:t>
      </w:r>
      <w:r w:rsidR="00B816AB" w:rsidRPr="007679EC">
        <w:rPr>
          <w:rFonts w:ascii="Arial" w:hAnsi="Arial" w:cs="Arial"/>
          <w:b/>
          <w:color w:val="000000" w:themeColor="text1"/>
          <w:sz w:val="24"/>
          <w:szCs w:val="24"/>
          <w:lang w:val="az-Latn-AZ"/>
        </w:rPr>
        <w:t>“Müraciət et”</w:t>
      </w:r>
      <w:r w:rsidR="00B816AB" w:rsidRPr="007679EC">
        <w:rPr>
          <w:rFonts w:ascii="Arial" w:hAnsi="Arial" w:cs="Arial"/>
          <w:color w:val="000000" w:themeColor="text1"/>
          <w:sz w:val="24"/>
          <w:szCs w:val="24"/>
          <w:lang w:val="az-Latn-AZ"/>
        </w:rPr>
        <w:t xml:space="preserve"> düyməsi basıldıqda müraciət </w:t>
      </w:r>
      <w:r w:rsidR="00B816AB">
        <w:rPr>
          <w:rFonts w:ascii="Arial" w:hAnsi="Arial" w:cs="Arial"/>
          <w:color w:val="000000" w:themeColor="text1"/>
          <w:sz w:val="24"/>
          <w:szCs w:val="24"/>
          <w:lang w:val="az-Latn-AZ"/>
        </w:rPr>
        <w:t xml:space="preserve">uğurla </w:t>
      </w:r>
      <w:r w:rsidR="00B816AB" w:rsidRPr="007679EC">
        <w:rPr>
          <w:rFonts w:ascii="Arial" w:hAnsi="Arial" w:cs="Arial"/>
          <w:color w:val="000000" w:themeColor="text1"/>
          <w:sz w:val="24"/>
          <w:szCs w:val="24"/>
          <w:lang w:val="az-Latn-AZ"/>
        </w:rPr>
        <w:t>qeydiyyata alın</w:t>
      </w:r>
      <w:r w:rsidR="00B816AB">
        <w:rPr>
          <w:rFonts w:ascii="Arial" w:hAnsi="Arial" w:cs="Arial"/>
          <w:color w:val="000000" w:themeColor="text1"/>
          <w:sz w:val="24"/>
          <w:szCs w:val="24"/>
          <w:lang w:val="az-Latn-AZ"/>
        </w:rPr>
        <w:t xml:space="preserve">dlqda </w:t>
      </w:r>
      <w:r w:rsidR="00B816AB" w:rsidRPr="007679EC">
        <w:rPr>
          <w:rFonts w:ascii="Arial" w:hAnsi="Arial" w:cs="Arial"/>
          <w:color w:val="000000" w:themeColor="text1"/>
          <w:sz w:val="24"/>
          <w:szCs w:val="24"/>
          <w:lang w:val="az-Latn-AZ"/>
        </w:rPr>
        <w:t>ekranda</w:t>
      </w:r>
      <w:r w:rsidR="00C03D9B">
        <w:rPr>
          <w:rFonts w:ascii="Arial" w:hAnsi="Arial" w:cs="Arial"/>
          <w:color w:val="000000" w:themeColor="text1"/>
          <w:sz w:val="24"/>
          <w:szCs w:val="24"/>
          <w:lang w:val="az-Latn-AZ"/>
        </w:rPr>
        <w:t xml:space="preserve"> </w:t>
      </w:r>
      <w:r w:rsidR="00B816AB" w:rsidRPr="007679EC">
        <w:rPr>
          <w:rFonts w:ascii="Arial" w:hAnsi="Arial" w:cs="Arial"/>
          <w:color w:val="000000" w:themeColor="text1"/>
          <w:sz w:val="24"/>
          <w:szCs w:val="24"/>
          <w:lang w:val="az-Latn-AZ"/>
        </w:rPr>
        <w:t xml:space="preserve"> “Müraciətiniz qeydiyyata alındı. Xidmətimizdən istifadə etdiyiniz üçün sizə təşəkkür edirik</w:t>
      </w:r>
      <w:r w:rsidR="00B816AB">
        <w:rPr>
          <w:rFonts w:ascii="Arial" w:hAnsi="Arial" w:cs="Arial"/>
          <w:color w:val="000000" w:themeColor="text1"/>
          <w:sz w:val="24"/>
          <w:szCs w:val="24"/>
          <w:lang w:val="az-Latn-AZ"/>
        </w:rPr>
        <w:t>. Müraciət nömrəniz: _</w:t>
      </w:r>
      <w:r w:rsidR="00B816AB" w:rsidRPr="00761EBD">
        <w:rPr>
          <w:rFonts w:ascii="Arial" w:hAnsi="Arial" w:cs="Arial"/>
          <w:color w:val="000000" w:themeColor="text1"/>
          <w:sz w:val="24"/>
          <w:szCs w:val="24"/>
          <w:u w:val="single"/>
          <w:lang w:val="az-Latn-AZ"/>
        </w:rPr>
        <w:t>XX</w:t>
      </w:r>
      <w:r w:rsidR="00B816AB">
        <w:rPr>
          <w:rFonts w:ascii="Arial" w:hAnsi="Arial" w:cs="Arial"/>
          <w:color w:val="000000" w:themeColor="text1"/>
          <w:sz w:val="24"/>
          <w:szCs w:val="24"/>
          <w:lang w:val="az-Latn-AZ"/>
        </w:rPr>
        <w:t>_</w:t>
      </w:r>
      <w:r w:rsidR="00B816AB" w:rsidRPr="007679EC">
        <w:rPr>
          <w:rFonts w:ascii="Arial" w:hAnsi="Arial" w:cs="Arial"/>
          <w:color w:val="000000" w:themeColor="text1"/>
          <w:sz w:val="24"/>
          <w:szCs w:val="24"/>
          <w:lang w:val="az-Latn-AZ"/>
        </w:rPr>
        <w:t xml:space="preserve">” məlumatı verilir </w:t>
      </w:r>
      <w:r w:rsidR="00C03D9B" w:rsidRPr="00E45CE2">
        <w:rPr>
          <w:rFonts w:ascii="Arial" w:hAnsi="Arial" w:cs="Arial"/>
          <w:color w:val="000000" w:themeColor="text1"/>
          <w:sz w:val="24"/>
          <w:szCs w:val="24"/>
          <w:lang w:val="az-Latn-AZ"/>
        </w:rPr>
        <w:t xml:space="preserve">(Şəkil </w:t>
      </w:r>
      <w:r w:rsidR="00B8729F">
        <w:rPr>
          <w:rFonts w:ascii="Arial" w:hAnsi="Arial" w:cs="Arial"/>
          <w:color w:val="000000" w:themeColor="text1"/>
          <w:sz w:val="24"/>
          <w:szCs w:val="24"/>
          <w:lang w:val="az-Latn-AZ"/>
        </w:rPr>
        <w:t>7</w:t>
      </w:r>
      <w:r w:rsidR="00C03D9B">
        <w:rPr>
          <w:rFonts w:ascii="Arial" w:hAnsi="Arial" w:cs="Arial"/>
          <w:color w:val="000000" w:themeColor="text1"/>
          <w:sz w:val="24"/>
          <w:szCs w:val="24"/>
          <w:lang w:val="az-Latn-AZ"/>
        </w:rPr>
        <w:t>)</w:t>
      </w:r>
      <w:r w:rsidR="00C03D9B">
        <w:rPr>
          <w:rFonts w:ascii="Arial" w:hAnsi="Arial" w:cs="Arial"/>
          <w:sz w:val="24"/>
          <w:szCs w:val="24"/>
          <w:lang w:val="az-Latn-AZ"/>
        </w:rPr>
        <w:t>.</w:t>
      </w:r>
    </w:p>
    <w:p w:rsidR="003D0878" w:rsidRDefault="003D0878" w:rsidP="003523A5">
      <w:pPr>
        <w:pStyle w:val="NoSpacing"/>
        <w:spacing w:line="360" w:lineRule="auto"/>
        <w:jc w:val="center"/>
        <w:rPr>
          <w:rFonts w:ascii="Arial" w:hAnsi="Arial" w:cs="Arial"/>
          <w:sz w:val="24"/>
          <w:szCs w:val="24"/>
          <w:lang w:val="az-Latn-AZ"/>
        </w:rPr>
      </w:pPr>
      <w:r>
        <w:rPr>
          <w:rFonts w:ascii="Arial" w:hAnsi="Arial" w:cs="Arial"/>
          <w:noProof/>
          <w:color w:val="000000" w:themeColor="text1"/>
          <w:sz w:val="24"/>
          <w:szCs w:val="24"/>
          <w:lang w:val="en-US"/>
        </w:rPr>
        <w:lastRenderedPageBreak/>
        <w:drawing>
          <wp:anchor distT="0" distB="0" distL="114300" distR="114300" simplePos="0" relativeHeight="251664896" behindDoc="0" locked="0" layoutInCell="1" allowOverlap="1" wp14:anchorId="7BB96DDA" wp14:editId="13B84201">
            <wp:simplePos x="0" y="0"/>
            <wp:positionH relativeFrom="column">
              <wp:posOffset>0</wp:posOffset>
            </wp:positionH>
            <wp:positionV relativeFrom="paragraph">
              <wp:posOffset>247650</wp:posOffset>
            </wp:positionV>
            <wp:extent cx="6362700" cy="2714625"/>
            <wp:effectExtent l="0" t="0" r="0" b="9525"/>
            <wp:wrapThrough wrapText="bothSides">
              <wp:wrapPolygon edited="0">
                <wp:start x="0" y="0"/>
                <wp:lineTo x="0" y="21524"/>
                <wp:lineTo x="21535" y="21524"/>
                <wp:lineTo x="2153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2714625"/>
                    </a:xfrm>
                    <a:prstGeom prst="rect">
                      <a:avLst/>
                    </a:prstGeom>
                    <a:noFill/>
                    <a:ln>
                      <a:noFill/>
                    </a:ln>
                  </pic:spPr>
                </pic:pic>
              </a:graphicData>
            </a:graphic>
          </wp:anchor>
        </w:drawing>
      </w:r>
    </w:p>
    <w:p w:rsidR="003523A5" w:rsidRDefault="003523A5" w:rsidP="003523A5">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sidR="007A638E">
        <w:rPr>
          <w:rFonts w:ascii="Arial" w:hAnsi="Arial" w:cs="Arial"/>
          <w:sz w:val="24"/>
          <w:szCs w:val="24"/>
          <w:lang w:val="az-Latn-AZ"/>
        </w:rPr>
        <w:t xml:space="preserve"> </w:t>
      </w:r>
      <w:r w:rsidR="00B8729F">
        <w:rPr>
          <w:rFonts w:ascii="Arial" w:hAnsi="Arial" w:cs="Arial"/>
          <w:sz w:val="24"/>
          <w:szCs w:val="24"/>
          <w:lang w:val="az-Latn-AZ"/>
        </w:rPr>
        <w:t>7</w:t>
      </w:r>
    </w:p>
    <w:p w:rsidR="002A7667" w:rsidRPr="002A7667" w:rsidRDefault="002A7667" w:rsidP="002F3BEA">
      <w:pPr>
        <w:spacing w:line="360" w:lineRule="auto"/>
        <w:ind w:firstLine="708"/>
        <w:jc w:val="both"/>
        <w:rPr>
          <w:rFonts w:ascii="Arial" w:hAnsi="Arial" w:cs="Arial"/>
          <w:b/>
          <w:color w:val="000000" w:themeColor="text1"/>
          <w:sz w:val="6"/>
          <w:szCs w:val="24"/>
          <w:lang w:val="az-Latn-AZ"/>
        </w:rPr>
      </w:pPr>
    </w:p>
    <w:p w:rsidR="00AA643B" w:rsidRDefault="003B0100" w:rsidP="00B8729F">
      <w:pPr>
        <w:shd w:val="clear" w:color="auto" w:fill="FFFFFF"/>
        <w:spacing w:line="360" w:lineRule="auto"/>
        <w:ind w:firstLine="567"/>
        <w:jc w:val="both"/>
        <w:textAlignment w:val="baseline"/>
        <w:rPr>
          <w:rFonts w:ascii="Arial" w:hAnsi="Arial" w:cs="Arial"/>
          <w:sz w:val="24"/>
          <w:szCs w:val="24"/>
          <w:lang w:val="az-Latn-AZ"/>
        </w:rPr>
      </w:pPr>
      <w:r w:rsidRPr="004808A0">
        <w:rPr>
          <w:rFonts w:ascii="Arial" w:hAnsi="Arial" w:cs="Arial"/>
          <w:color w:val="000000" w:themeColor="text1"/>
          <w:sz w:val="24"/>
          <w:szCs w:val="24"/>
          <w:lang w:val="az-Latn-AZ"/>
        </w:rPr>
        <w:t>Abonent</w:t>
      </w:r>
      <w:r w:rsidR="002A7667" w:rsidRPr="004808A0">
        <w:rPr>
          <w:rFonts w:ascii="Arial" w:hAnsi="Arial" w:cs="Arial"/>
          <w:color w:val="000000" w:themeColor="text1"/>
          <w:sz w:val="24"/>
          <w:szCs w:val="24"/>
          <w:lang w:val="az-Latn-AZ"/>
        </w:rPr>
        <w:t xml:space="preserve"> tərəfindən elektron müraciət göndərildikdən sonra müraciət “Azərsu” ASC-nin aidiyyatı əməkdaşlarına icra üçün yönləndiri</w:t>
      </w:r>
      <w:bookmarkStart w:id="0" w:name="_GoBack"/>
      <w:bookmarkEnd w:id="0"/>
      <w:r w:rsidR="002A7667" w:rsidRPr="004808A0">
        <w:rPr>
          <w:rFonts w:ascii="Arial" w:hAnsi="Arial" w:cs="Arial"/>
          <w:color w:val="000000" w:themeColor="text1"/>
          <w:sz w:val="24"/>
          <w:szCs w:val="24"/>
          <w:lang w:val="az-Latn-AZ"/>
        </w:rPr>
        <w:t xml:space="preserve">lir. </w:t>
      </w:r>
      <w:r w:rsidR="00B8729F" w:rsidRPr="004C64E1">
        <w:rPr>
          <w:rFonts w:ascii="Arial" w:hAnsi="Arial" w:cs="Arial"/>
          <w:color w:val="000000" w:themeColor="text1"/>
          <w:sz w:val="24"/>
          <w:szCs w:val="24"/>
          <w:lang w:val="az-Latn-AZ"/>
        </w:rPr>
        <w:t>Müraciətin icra olunması üçün icraçılar təyin edilir və sayğac quraşdırılması ilə əlaqədar prosedurlar həyata keçirilərək iş icra edilir. Sayğac quraşdırma aktı tərtib edilir. Aktın bir nüsxəsi abonentə təqdim edilir. Sayğac ehtiyatı olmadıqda və ya abonentin su xətti uyğun olmadıqda iş icra edilmir və müraciət  cavablandırılır. Abonent tərəfindən normativlərə uyğun quraşdırılmış su sayğacı olduqda qeydiyyata alınır.</w:t>
      </w:r>
      <w:r w:rsidR="00664525">
        <w:rPr>
          <w:rFonts w:ascii="Arial" w:hAnsi="Arial" w:cs="Arial"/>
          <w:color w:val="000000" w:themeColor="text1"/>
          <w:sz w:val="24"/>
          <w:szCs w:val="24"/>
          <w:lang w:val="az-Latn-AZ"/>
        </w:rPr>
        <w:t xml:space="preserve"> </w:t>
      </w:r>
      <w:r w:rsidR="004808A0">
        <w:rPr>
          <w:rFonts w:ascii="Arial" w:hAnsi="Arial" w:cs="Arial"/>
          <w:color w:val="000000" w:themeColor="text1"/>
          <w:sz w:val="24"/>
          <w:szCs w:val="24"/>
          <w:lang w:val="az-Latn-AZ"/>
        </w:rPr>
        <w:t>İş yekunlaşdıqdan sonra abonentə</w:t>
      </w:r>
      <w:r w:rsidR="002A7667" w:rsidRPr="007B0532">
        <w:rPr>
          <w:rFonts w:ascii="Arial" w:hAnsi="Arial" w:cs="Arial"/>
          <w:color w:val="000000" w:themeColor="text1"/>
          <w:sz w:val="24"/>
          <w:szCs w:val="24"/>
          <w:lang w:val="az-Latn-AZ"/>
        </w:rPr>
        <w:t xml:space="preserve"> elektron poçt vasitəsilə müraciətin yekunlaşması </w:t>
      </w:r>
      <w:r w:rsidR="004808A0" w:rsidRPr="007B0532">
        <w:rPr>
          <w:rFonts w:ascii="Arial" w:hAnsi="Arial" w:cs="Arial"/>
          <w:color w:val="000000" w:themeColor="text1"/>
          <w:sz w:val="24"/>
          <w:szCs w:val="24"/>
          <w:lang w:val="az-Latn-AZ"/>
        </w:rPr>
        <w:t>ilə bağlı məlumat</w:t>
      </w:r>
      <w:r w:rsidR="004808A0">
        <w:rPr>
          <w:rFonts w:ascii="Arial" w:hAnsi="Arial" w:cs="Arial"/>
          <w:color w:val="000000" w:themeColor="text1"/>
          <w:sz w:val="24"/>
          <w:szCs w:val="24"/>
          <w:lang w:val="az-Latn-AZ"/>
        </w:rPr>
        <w:t xml:space="preserve"> göndə</w:t>
      </w:r>
      <w:r w:rsidR="00D74C30">
        <w:rPr>
          <w:rFonts w:ascii="Arial" w:hAnsi="Arial" w:cs="Arial"/>
          <w:color w:val="000000" w:themeColor="text1"/>
          <w:sz w:val="24"/>
          <w:szCs w:val="24"/>
          <w:lang w:val="az-Latn-AZ"/>
        </w:rPr>
        <w:t>riləcəkdir</w:t>
      </w:r>
      <w:r w:rsidR="004808A0" w:rsidRPr="007B0532">
        <w:rPr>
          <w:rFonts w:ascii="Arial" w:hAnsi="Arial" w:cs="Arial"/>
          <w:color w:val="000000" w:themeColor="text1"/>
          <w:sz w:val="24"/>
          <w:szCs w:val="24"/>
          <w:lang w:val="az-Latn-AZ"/>
        </w:rPr>
        <w:t>.</w:t>
      </w:r>
      <w:r w:rsidR="00D74C30">
        <w:rPr>
          <w:rFonts w:ascii="Arial" w:hAnsi="Arial" w:cs="Arial"/>
          <w:color w:val="000000" w:themeColor="text1"/>
          <w:sz w:val="24"/>
          <w:szCs w:val="24"/>
          <w:lang w:val="az-Latn-AZ"/>
        </w:rPr>
        <w:t xml:space="preserve"> </w:t>
      </w:r>
      <w:r w:rsidR="004808A0">
        <w:rPr>
          <w:rFonts w:ascii="Arial" w:hAnsi="Arial" w:cs="Arial"/>
          <w:color w:val="000000" w:themeColor="text1"/>
          <w:sz w:val="24"/>
          <w:szCs w:val="24"/>
          <w:lang w:val="az-Latn-AZ"/>
        </w:rPr>
        <w:t>Abonent</w:t>
      </w:r>
      <w:r w:rsidR="002A7667">
        <w:rPr>
          <w:rFonts w:ascii="Arial" w:hAnsi="Arial" w:cs="Arial"/>
          <w:color w:val="000000" w:themeColor="text1"/>
          <w:sz w:val="24"/>
          <w:szCs w:val="24"/>
          <w:lang w:val="az-Latn-AZ"/>
        </w:rPr>
        <w:t xml:space="preserve"> </w:t>
      </w:r>
      <w:r w:rsidR="004808A0">
        <w:rPr>
          <w:rFonts w:ascii="Arial" w:hAnsi="Arial" w:cs="Arial"/>
          <w:color w:val="000000" w:themeColor="text1"/>
          <w:sz w:val="24"/>
          <w:szCs w:val="24"/>
          <w:lang w:val="az-Latn-AZ"/>
        </w:rPr>
        <w:t xml:space="preserve">müraciətin </w:t>
      </w:r>
      <w:r w:rsidR="002A7667" w:rsidRPr="007B0532">
        <w:rPr>
          <w:rFonts w:ascii="Arial" w:hAnsi="Arial" w:cs="Arial"/>
          <w:color w:val="000000" w:themeColor="text1"/>
          <w:sz w:val="24"/>
          <w:szCs w:val="24"/>
          <w:lang w:val="az-Latn-AZ"/>
        </w:rPr>
        <w:t>nəticə</w:t>
      </w:r>
      <w:r w:rsidR="004808A0">
        <w:rPr>
          <w:rFonts w:ascii="Arial" w:hAnsi="Arial" w:cs="Arial"/>
          <w:color w:val="000000" w:themeColor="text1"/>
          <w:sz w:val="24"/>
          <w:szCs w:val="24"/>
          <w:lang w:val="az-Latn-AZ"/>
        </w:rPr>
        <w:t>sini</w:t>
      </w:r>
      <w:r w:rsidR="002A7667" w:rsidRPr="007B0532">
        <w:rPr>
          <w:rFonts w:ascii="Arial" w:hAnsi="Arial" w:cs="Arial"/>
          <w:color w:val="000000" w:themeColor="text1"/>
          <w:sz w:val="24"/>
          <w:szCs w:val="24"/>
          <w:lang w:val="az-Latn-AZ"/>
        </w:rPr>
        <w:t xml:space="preserve"> </w:t>
      </w:r>
      <w:hyperlink r:id="rId17" w:history="1">
        <w:r w:rsidR="002A7667" w:rsidRPr="007B0532">
          <w:rPr>
            <w:rFonts w:ascii="Arial" w:hAnsi="Arial" w:cs="Arial"/>
            <w:color w:val="000000" w:themeColor="text1"/>
            <w:sz w:val="24"/>
            <w:szCs w:val="24"/>
            <w:lang w:val="az-Latn-AZ"/>
          </w:rPr>
          <w:t>www.e-gov.az</w:t>
        </w:r>
      </w:hyperlink>
      <w:r w:rsidR="002A7667" w:rsidRPr="007B0532">
        <w:rPr>
          <w:rFonts w:ascii="Arial" w:hAnsi="Arial" w:cs="Arial"/>
          <w:color w:val="000000" w:themeColor="text1"/>
          <w:sz w:val="24"/>
          <w:szCs w:val="24"/>
          <w:lang w:val="az-Latn-AZ"/>
        </w:rPr>
        <w:t xml:space="preserve"> portalında </w:t>
      </w:r>
      <w:r w:rsidR="002A7667">
        <w:rPr>
          <w:rFonts w:ascii="Arial" w:hAnsi="Arial" w:cs="Arial"/>
          <w:color w:val="000000" w:themeColor="text1"/>
          <w:sz w:val="24"/>
          <w:szCs w:val="24"/>
          <w:lang w:val="az-Latn-AZ"/>
        </w:rPr>
        <w:t>“</w:t>
      </w:r>
      <w:r w:rsidR="002A7667" w:rsidRPr="007B0532">
        <w:rPr>
          <w:rFonts w:ascii="Arial" w:hAnsi="Arial" w:cs="Arial"/>
          <w:color w:val="000000" w:themeColor="text1"/>
          <w:sz w:val="24"/>
          <w:szCs w:val="24"/>
          <w:lang w:val="az-Latn-AZ"/>
        </w:rPr>
        <w:t>Müraciətin statusunu yoxla” bölməsindən</w:t>
      </w:r>
      <w:r w:rsidR="00D74C30">
        <w:rPr>
          <w:rFonts w:ascii="Arial" w:hAnsi="Arial" w:cs="Arial"/>
          <w:color w:val="000000" w:themeColor="text1"/>
          <w:sz w:val="24"/>
          <w:szCs w:val="24"/>
          <w:lang w:val="az-Latn-AZ"/>
        </w:rPr>
        <w:t xml:space="preserve"> də yoxlaya</w:t>
      </w:r>
      <w:r w:rsidR="002A7667">
        <w:rPr>
          <w:rFonts w:ascii="Arial" w:hAnsi="Arial" w:cs="Arial"/>
          <w:color w:val="000000" w:themeColor="text1"/>
          <w:sz w:val="24"/>
          <w:szCs w:val="24"/>
          <w:lang w:val="az-Latn-AZ"/>
        </w:rPr>
        <w:t xml:space="preserve"> biləcə</w:t>
      </w:r>
      <w:r w:rsidR="00B8729F">
        <w:rPr>
          <w:rFonts w:ascii="Arial" w:hAnsi="Arial" w:cs="Arial"/>
          <w:color w:val="000000" w:themeColor="text1"/>
          <w:sz w:val="24"/>
          <w:szCs w:val="24"/>
          <w:lang w:val="az-Latn-AZ"/>
        </w:rPr>
        <w:t>kdir</w:t>
      </w:r>
      <w:r w:rsidR="00B8729F">
        <w:rPr>
          <w:rFonts w:ascii="Arial" w:hAnsi="Arial" w:cs="Arial"/>
          <w:sz w:val="24"/>
          <w:szCs w:val="24"/>
          <w:lang w:val="az-Latn-AZ"/>
        </w:rPr>
        <w:t>.</w:t>
      </w:r>
    </w:p>
    <w:p w:rsidR="002A7667" w:rsidRDefault="002A7667" w:rsidP="004808A0">
      <w:pPr>
        <w:shd w:val="clear" w:color="auto" w:fill="FFFFFF"/>
        <w:spacing w:line="360" w:lineRule="auto"/>
        <w:textAlignment w:val="baseline"/>
        <w:rPr>
          <w:rFonts w:ascii="Arial" w:hAnsi="Arial" w:cs="Arial"/>
          <w:color w:val="000000" w:themeColor="text1"/>
          <w:sz w:val="24"/>
          <w:szCs w:val="24"/>
          <w:lang w:val="az-Latn-AZ"/>
        </w:rPr>
      </w:pPr>
    </w:p>
    <w:sectPr w:rsidR="002A7667" w:rsidSect="00390AE6">
      <w:footerReference w:type="default" r:id="rId18"/>
      <w:pgSz w:w="11906" w:h="16838"/>
      <w:pgMar w:top="709" w:right="510"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F1" w:rsidRDefault="005F29F1" w:rsidP="00AC4804">
      <w:r>
        <w:separator/>
      </w:r>
    </w:p>
  </w:endnote>
  <w:endnote w:type="continuationSeparator" w:id="0">
    <w:p w:rsidR="005F29F1" w:rsidRDefault="005F29F1" w:rsidP="00A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744677"/>
      <w:docPartObj>
        <w:docPartGallery w:val="Page Numbers (Bottom of Page)"/>
        <w:docPartUnique/>
      </w:docPartObj>
    </w:sdtPr>
    <w:sdtEndPr/>
    <w:sdtContent>
      <w:p w:rsidR="00AC4804" w:rsidRDefault="00AC4804">
        <w:pPr>
          <w:pStyle w:val="Footer"/>
          <w:jc w:val="right"/>
        </w:pPr>
        <w:r>
          <w:fldChar w:fldCharType="begin"/>
        </w:r>
        <w:r>
          <w:instrText>PAGE   \* MERGEFORMAT</w:instrText>
        </w:r>
        <w:r>
          <w:fldChar w:fldCharType="separate"/>
        </w:r>
        <w:r w:rsidR="004C64E1">
          <w:rPr>
            <w:noProof/>
          </w:rPr>
          <w:t>3</w:t>
        </w:r>
        <w:r>
          <w:fldChar w:fldCharType="end"/>
        </w:r>
      </w:p>
    </w:sdtContent>
  </w:sdt>
  <w:p w:rsidR="00AC4804" w:rsidRDefault="00AC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F1" w:rsidRDefault="005F29F1" w:rsidP="00AC4804">
      <w:r>
        <w:separator/>
      </w:r>
    </w:p>
  </w:footnote>
  <w:footnote w:type="continuationSeparator" w:id="0">
    <w:p w:rsidR="005F29F1" w:rsidRDefault="005F29F1" w:rsidP="00A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560"/>
    <w:multiLevelType w:val="hybridMultilevel"/>
    <w:tmpl w:val="67B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C13B5A"/>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256DB"/>
    <w:multiLevelType w:val="hybridMultilevel"/>
    <w:tmpl w:val="C53AD04C"/>
    <w:lvl w:ilvl="0" w:tplc="A1F0ED68">
      <w:start w:val="2"/>
      <w:numFmt w:val="bullet"/>
      <w:lvlText w:val="-"/>
      <w:lvlJc w:val="left"/>
      <w:pPr>
        <w:ind w:left="720" w:hanging="360"/>
      </w:pPr>
      <w:rPr>
        <w:rFonts w:ascii="Open Sans" w:eastAsia="Times New Roman" w:hAnsi="Open Sans" w:cs="Helvetic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25649"/>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21420"/>
    <w:multiLevelType w:val="multilevel"/>
    <w:tmpl w:val="A99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86C8C"/>
    <w:multiLevelType w:val="hybridMultilevel"/>
    <w:tmpl w:val="CE3A2BE6"/>
    <w:lvl w:ilvl="0" w:tplc="C8C4B554">
      <w:start w:val="1"/>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5AF607E"/>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12D15"/>
    <w:multiLevelType w:val="hybridMultilevel"/>
    <w:tmpl w:val="5EDE06F8"/>
    <w:lvl w:ilvl="0" w:tplc="1A6029C2">
      <w:start w:val="2017"/>
      <w:numFmt w:val="bullet"/>
      <w:lvlText w:val="-"/>
      <w:lvlJc w:val="left"/>
      <w:pPr>
        <w:ind w:left="720" w:hanging="360"/>
      </w:pPr>
      <w:rPr>
        <w:rFonts w:ascii="Arial" w:eastAsia="MS Mincho"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E53A2"/>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95623"/>
    <w:multiLevelType w:val="hybridMultilevel"/>
    <w:tmpl w:val="2C483042"/>
    <w:lvl w:ilvl="0" w:tplc="FD6E1822">
      <w:start w:val="3"/>
      <w:numFmt w:val="bullet"/>
      <w:lvlText w:val="-"/>
      <w:lvlJc w:val="left"/>
      <w:pPr>
        <w:ind w:left="1080" w:hanging="360"/>
      </w:pPr>
      <w:rPr>
        <w:rFonts w:ascii="Segoe UI" w:eastAsia="Times New Roman" w:hAnsi="Segoe UI" w:cs="Segoe U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AB7D3E"/>
    <w:multiLevelType w:val="hybridMultilevel"/>
    <w:tmpl w:val="1F1CECC2"/>
    <w:lvl w:ilvl="0" w:tplc="7696F9AE">
      <w:start w:val="5"/>
      <w:numFmt w:val="bullet"/>
      <w:lvlText w:val="-"/>
      <w:lvlJc w:val="left"/>
      <w:pPr>
        <w:ind w:left="1428"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69A201F"/>
    <w:multiLevelType w:val="hybridMultilevel"/>
    <w:tmpl w:val="92AAEF88"/>
    <w:lvl w:ilvl="0" w:tplc="A4C23A78">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CC126EE"/>
    <w:multiLevelType w:val="hybridMultilevel"/>
    <w:tmpl w:val="8FB0C790"/>
    <w:lvl w:ilvl="0" w:tplc="9AD68AFC">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83A2162"/>
    <w:multiLevelType w:val="hybridMultilevel"/>
    <w:tmpl w:val="ACA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66D04"/>
    <w:multiLevelType w:val="hybridMultilevel"/>
    <w:tmpl w:val="23724992"/>
    <w:lvl w:ilvl="0" w:tplc="7696F9AE">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E5D78A3"/>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num>
  <w:num w:numId="5">
    <w:abstractNumId w:val="11"/>
  </w:num>
  <w:num w:numId="6">
    <w:abstractNumId w:val="6"/>
  </w:num>
  <w:num w:numId="7">
    <w:abstractNumId w:val="14"/>
  </w:num>
  <w:num w:numId="8">
    <w:abstractNumId w:val="13"/>
  </w:num>
  <w:num w:numId="9">
    <w:abstractNumId w:val="10"/>
  </w:num>
  <w:num w:numId="10">
    <w:abstractNumId w:val="15"/>
  </w:num>
  <w:num w:numId="11">
    <w:abstractNumId w:val="12"/>
  </w:num>
  <w:num w:numId="12">
    <w:abstractNumId w:val="9"/>
  </w:num>
  <w:num w:numId="13">
    <w:abstractNumId w:val="5"/>
  </w:num>
  <w:num w:numId="14">
    <w:abstractNumId w:val="2"/>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9B"/>
    <w:rsid w:val="00001079"/>
    <w:rsid w:val="0001098E"/>
    <w:rsid w:val="00015D80"/>
    <w:rsid w:val="000163C9"/>
    <w:rsid w:val="00045DCC"/>
    <w:rsid w:val="00046E7C"/>
    <w:rsid w:val="000506E3"/>
    <w:rsid w:val="000640ED"/>
    <w:rsid w:val="0007062E"/>
    <w:rsid w:val="00071FF3"/>
    <w:rsid w:val="00073DEE"/>
    <w:rsid w:val="00092206"/>
    <w:rsid w:val="00092F12"/>
    <w:rsid w:val="00093782"/>
    <w:rsid w:val="000947D5"/>
    <w:rsid w:val="000A4545"/>
    <w:rsid w:val="000A6C48"/>
    <w:rsid w:val="000B5183"/>
    <w:rsid w:val="000D3F5D"/>
    <w:rsid w:val="000F287B"/>
    <w:rsid w:val="0010331E"/>
    <w:rsid w:val="00120A03"/>
    <w:rsid w:val="001210BC"/>
    <w:rsid w:val="001213C2"/>
    <w:rsid w:val="00130C2F"/>
    <w:rsid w:val="00133572"/>
    <w:rsid w:val="0014332D"/>
    <w:rsid w:val="00146814"/>
    <w:rsid w:val="00154159"/>
    <w:rsid w:val="00154D80"/>
    <w:rsid w:val="00155AED"/>
    <w:rsid w:val="00167B2A"/>
    <w:rsid w:val="00176F12"/>
    <w:rsid w:val="001773C1"/>
    <w:rsid w:val="001914EE"/>
    <w:rsid w:val="00195908"/>
    <w:rsid w:val="001B4F59"/>
    <w:rsid w:val="001D0CF1"/>
    <w:rsid w:val="001E1320"/>
    <w:rsid w:val="001E4D60"/>
    <w:rsid w:val="001E6899"/>
    <w:rsid w:val="001E68BF"/>
    <w:rsid w:val="0021133B"/>
    <w:rsid w:val="00217344"/>
    <w:rsid w:val="0023784A"/>
    <w:rsid w:val="00243B69"/>
    <w:rsid w:val="00252DA4"/>
    <w:rsid w:val="002913FE"/>
    <w:rsid w:val="00294D8E"/>
    <w:rsid w:val="002960A3"/>
    <w:rsid w:val="002A13E9"/>
    <w:rsid w:val="002A5167"/>
    <w:rsid w:val="002A7667"/>
    <w:rsid w:val="002A7D5D"/>
    <w:rsid w:val="002B08CF"/>
    <w:rsid w:val="002B0C74"/>
    <w:rsid w:val="002B1DAB"/>
    <w:rsid w:val="002B535B"/>
    <w:rsid w:val="002C042C"/>
    <w:rsid w:val="002C4CB0"/>
    <w:rsid w:val="002D19CF"/>
    <w:rsid w:val="002D5F8E"/>
    <w:rsid w:val="002F3BEA"/>
    <w:rsid w:val="00303A02"/>
    <w:rsid w:val="00311516"/>
    <w:rsid w:val="00314706"/>
    <w:rsid w:val="0033799F"/>
    <w:rsid w:val="00347F60"/>
    <w:rsid w:val="003523A5"/>
    <w:rsid w:val="0037735F"/>
    <w:rsid w:val="00390AE6"/>
    <w:rsid w:val="0039737D"/>
    <w:rsid w:val="003A2688"/>
    <w:rsid w:val="003B0100"/>
    <w:rsid w:val="003B63D8"/>
    <w:rsid w:val="003C3001"/>
    <w:rsid w:val="003D0878"/>
    <w:rsid w:val="003D2DA7"/>
    <w:rsid w:val="003E327F"/>
    <w:rsid w:val="003E377E"/>
    <w:rsid w:val="003F571C"/>
    <w:rsid w:val="003F6588"/>
    <w:rsid w:val="00406727"/>
    <w:rsid w:val="00410B00"/>
    <w:rsid w:val="00442927"/>
    <w:rsid w:val="00451BCF"/>
    <w:rsid w:val="00472744"/>
    <w:rsid w:val="00477209"/>
    <w:rsid w:val="004808A0"/>
    <w:rsid w:val="0049562A"/>
    <w:rsid w:val="00496416"/>
    <w:rsid w:val="00496D2E"/>
    <w:rsid w:val="004B631F"/>
    <w:rsid w:val="004C2605"/>
    <w:rsid w:val="004C64E1"/>
    <w:rsid w:val="004D5882"/>
    <w:rsid w:val="004D59D2"/>
    <w:rsid w:val="004E4902"/>
    <w:rsid w:val="00513632"/>
    <w:rsid w:val="005254C4"/>
    <w:rsid w:val="00532CC3"/>
    <w:rsid w:val="00535E45"/>
    <w:rsid w:val="00542754"/>
    <w:rsid w:val="00547A32"/>
    <w:rsid w:val="00572BC7"/>
    <w:rsid w:val="00591D88"/>
    <w:rsid w:val="005A2BFF"/>
    <w:rsid w:val="005D6984"/>
    <w:rsid w:val="005E5642"/>
    <w:rsid w:val="005F0BE9"/>
    <w:rsid w:val="005F0DF6"/>
    <w:rsid w:val="005F29F1"/>
    <w:rsid w:val="005F74E0"/>
    <w:rsid w:val="00604144"/>
    <w:rsid w:val="00606464"/>
    <w:rsid w:val="0061263A"/>
    <w:rsid w:val="00613531"/>
    <w:rsid w:val="006140F3"/>
    <w:rsid w:val="0061634A"/>
    <w:rsid w:val="006170B7"/>
    <w:rsid w:val="0064178B"/>
    <w:rsid w:val="00642C73"/>
    <w:rsid w:val="00645F66"/>
    <w:rsid w:val="0064719C"/>
    <w:rsid w:val="00650486"/>
    <w:rsid w:val="00663876"/>
    <w:rsid w:val="00664525"/>
    <w:rsid w:val="00667C84"/>
    <w:rsid w:val="006703BF"/>
    <w:rsid w:val="00691700"/>
    <w:rsid w:val="006920BF"/>
    <w:rsid w:val="006958A4"/>
    <w:rsid w:val="006A389F"/>
    <w:rsid w:val="006C311E"/>
    <w:rsid w:val="006C3C19"/>
    <w:rsid w:val="006E56A9"/>
    <w:rsid w:val="00723842"/>
    <w:rsid w:val="007405F2"/>
    <w:rsid w:val="00754152"/>
    <w:rsid w:val="00755ED3"/>
    <w:rsid w:val="00761EBD"/>
    <w:rsid w:val="00762660"/>
    <w:rsid w:val="007641F7"/>
    <w:rsid w:val="007679EC"/>
    <w:rsid w:val="00773712"/>
    <w:rsid w:val="007810CC"/>
    <w:rsid w:val="0078734E"/>
    <w:rsid w:val="00790A64"/>
    <w:rsid w:val="00790E65"/>
    <w:rsid w:val="00793637"/>
    <w:rsid w:val="0079623B"/>
    <w:rsid w:val="007A0D03"/>
    <w:rsid w:val="007A466F"/>
    <w:rsid w:val="007A638E"/>
    <w:rsid w:val="007B0532"/>
    <w:rsid w:val="007B4F71"/>
    <w:rsid w:val="007B79E3"/>
    <w:rsid w:val="007D0EE3"/>
    <w:rsid w:val="007D7E34"/>
    <w:rsid w:val="007E0DC4"/>
    <w:rsid w:val="00802032"/>
    <w:rsid w:val="00802C4F"/>
    <w:rsid w:val="00803046"/>
    <w:rsid w:val="00813D77"/>
    <w:rsid w:val="00816E6E"/>
    <w:rsid w:val="0084024B"/>
    <w:rsid w:val="00846C7F"/>
    <w:rsid w:val="00872755"/>
    <w:rsid w:val="0087495E"/>
    <w:rsid w:val="008936A0"/>
    <w:rsid w:val="008B1E56"/>
    <w:rsid w:val="008B3F6E"/>
    <w:rsid w:val="008B5BE4"/>
    <w:rsid w:val="008B6E25"/>
    <w:rsid w:val="008C1881"/>
    <w:rsid w:val="008D27AE"/>
    <w:rsid w:val="008D62FF"/>
    <w:rsid w:val="008D7A97"/>
    <w:rsid w:val="008E32B5"/>
    <w:rsid w:val="008E408F"/>
    <w:rsid w:val="008E47ED"/>
    <w:rsid w:val="008E6EA8"/>
    <w:rsid w:val="008E6F97"/>
    <w:rsid w:val="00904FF4"/>
    <w:rsid w:val="00905A5B"/>
    <w:rsid w:val="00906582"/>
    <w:rsid w:val="0091377B"/>
    <w:rsid w:val="0094013E"/>
    <w:rsid w:val="00946398"/>
    <w:rsid w:val="0095509F"/>
    <w:rsid w:val="009553F3"/>
    <w:rsid w:val="00961063"/>
    <w:rsid w:val="00962586"/>
    <w:rsid w:val="00972560"/>
    <w:rsid w:val="00973A7D"/>
    <w:rsid w:val="00975FFC"/>
    <w:rsid w:val="009834DE"/>
    <w:rsid w:val="00986A2A"/>
    <w:rsid w:val="00991E47"/>
    <w:rsid w:val="00991E96"/>
    <w:rsid w:val="00992DB3"/>
    <w:rsid w:val="009B6526"/>
    <w:rsid w:val="009B6577"/>
    <w:rsid w:val="009C73ED"/>
    <w:rsid w:val="009E328C"/>
    <w:rsid w:val="009F1158"/>
    <w:rsid w:val="009F1CF9"/>
    <w:rsid w:val="009F5C30"/>
    <w:rsid w:val="00A26CC0"/>
    <w:rsid w:val="00A45858"/>
    <w:rsid w:val="00A50ACA"/>
    <w:rsid w:val="00A5464D"/>
    <w:rsid w:val="00A56A4C"/>
    <w:rsid w:val="00A62657"/>
    <w:rsid w:val="00A72F19"/>
    <w:rsid w:val="00A827F4"/>
    <w:rsid w:val="00A85C51"/>
    <w:rsid w:val="00AA643B"/>
    <w:rsid w:val="00AB4093"/>
    <w:rsid w:val="00AC4804"/>
    <w:rsid w:val="00AC7B93"/>
    <w:rsid w:val="00B01CFC"/>
    <w:rsid w:val="00B02703"/>
    <w:rsid w:val="00B54167"/>
    <w:rsid w:val="00B55AA0"/>
    <w:rsid w:val="00B61A63"/>
    <w:rsid w:val="00B61ABE"/>
    <w:rsid w:val="00B63B79"/>
    <w:rsid w:val="00B6574A"/>
    <w:rsid w:val="00B816AB"/>
    <w:rsid w:val="00B8582C"/>
    <w:rsid w:val="00B8729F"/>
    <w:rsid w:val="00B94605"/>
    <w:rsid w:val="00BA1D8F"/>
    <w:rsid w:val="00BC453F"/>
    <w:rsid w:val="00BE69B4"/>
    <w:rsid w:val="00C03D9B"/>
    <w:rsid w:val="00C06C40"/>
    <w:rsid w:val="00C37649"/>
    <w:rsid w:val="00C45C33"/>
    <w:rsid w:val="00C53D22"/>
    <w:rsid w:val="00C5739D"/>
    <w:rsid w:val="00C63D36"/>
    <w:rsid w:val="00C80262"/>
    <w:rsid w:val="00C812F9"/>
    <w:rsid w:val="00C83C73"/>
    <w:rsid w:val="00C923BB"/>
    <w:rsid w:val="00CD7E84"/>
    <w:rsid w:val="00CF29A7"/>
    <w:rsid w:val="00CF5A99"/>
    <w:rsid w:val="00CF6186"/>
    <w:rsid w:val="00D21EA4"/>
    <w:rsid w:val="00D24973"/>
    <w:rsid w:val="00D24C11"/>
    <w:rsid w:val="00D31586"/>
    <w:rsid w:val="00D3242D"/>
    <w:rsid w:val="00D34F4E"/>
    <w:rsid w:val="00D43F9B"/>
    <w:rsid w:val="00D70B79"/>
    <w:rsid w:val="00D73A42"/>
    <w:rsid w:val="00D74C30"/>
    <w:rsid w:val="00D872AD"/>
    <w:rsid w:val="00D97F56"/>
    <w:rsid w:val="00DA4B4D"/>
    <w:rsid w:val="00DA67CF"/>
    <w:rsid w:val="00DA6950"/>
    <w:rsid w:val="00DB2847"/>
    <w:rsid w:val="00DB4EBC"/>
    <w:rsid w:val="00DB5AE0"/>
    <w:rsid w:val="00DD2DD2"/>
    <w:rsid w:val="00DD4253"/>
    <w:rsid w:val="00DE2591"/>
    <w:rsid w:val="00DF69E7"/>
    <w:rsid w:val="00E25639"/>
    <w:rsid w:val="00E34556"/>
    <w:rsid w:val="00E42A1E"/>
    <w:rsid w:val="00E437C9"/>
    <w:rsid w:val="00E45CE2"/>
    <w:rsid w:val="00E5043D"/>
    <w:rsid w:val="00E71767"/>
    <w:rsid w:val="00E71B3A"/>
    <w:rsid w:val="00E96E18"/>
    <w:rsid w:val="00E978E8"/>
    <w:rsid w:val="00EA3B4E"/>
    <w:rsid w:val="00EA62D0"/>
    <w:rsid w:val="00EA64D7"/>
    <w:rsid w:val="00EB36E7"/>
    <w:rsid w:val="00ED3C9B"/>
    <w:rsid w:val="00EE4142"/>
    <w:rsid w:val="00EE535E"/>
    <w:rsid w:val="00EE748E"/>
    <w:rsid w:val="00F06CC8"/>
    <w:rsid w:val="00F12FB7"/>
    <w:rsid w:val="00F15FCC"/>
    <w:rsid w:val="00F178F9"/>
    <w:rsid w:val="00F23895"/>
    <w:rsid w:val="00F264C6"/>
    <w:rsid w:val="00F524C6"/>
    <w:rsid w:val="00F5573B"/>
    <w:rsid w:val="00F5597A"/>
    <w:rsid w:val="00F669F8"/>
    <w:rsid w:val="00F66D75"/>
    <w:rsid w:val="00FA3D56"/>
    <w:rsid w:val="00FB4733"/>
    <w:rsid w:val="00FD10C1"/>
    <w:rsid w:val="00FD7424"/>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9025-DA51-44BC-BB85-F1C182E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C9B"/>
    <w:pPr>
      <w:ind w:left="720"/>
    </w:pPr>
  </w:style>
  <w:style w:type="paragraph" w:styleId="BalloonText">
    <w:name w:val="Balloon Text"/>
    <w:basedOn w:val="Normal"/>
    <w:link w:val="BalloonTextChar"/>
    <w:uiPriority w:val="99"/>
    <w:semiHidden/>
    <w:unhideWhenUsed/>
    <w:rsid w:val="009F5C30"/>
    <w:rPr>
      <w:rFonts w:ascii="Tahoma" w:hAnsi="Tahoma" w:cs="Tahoma"/>
      <w:sz w:val="16"/>
      <w:szCs w:val="16"/>
    </w:rPr>
  </w:style>
  <w:style w:type="character" w:customStyle="1" w:styleId="BalloonTextChar">
    <w:name w:val="Balloon Text Char"/>
    <w:basedOn w:val="DefaultParagraphFont"/>
    <w:link w:val="BalloonText"/>
    <w:uiPriority w:val="99"/>
    <w:semiHidden/>
    <w:rsid w:val="009F5C30"/>
    <w:rPr>
      <w:rFonts w:ascii="Tahoma" w:hAnsi="Tahoma" w:cs="Tahoma"/>
      <w:sz w:val="16"/>
      <w:szCs w:val="16"/>
    </w:rPr>
  </w:style>
  <w:style w:type="character" w:styleId="CommentReference">
    <w:name w:val="annotation reference"/>
    <w:basedOn w:val="DefaultParagraphFont"/>
    <w:uiPriority w:val="99"/>
    <w:semiHidden/>
    <w:unhideWhenUsed/>
    <w:rsid w:val="004B631F"/>
    <w:rPr>
      <w:sz w:val="16"/>
      <w:szCs w:val="16"/>
    </w:rPr>
  </w:style>
  <w:style w:type="paragraph" w:styleId="CommentText">
    <w:name w:val="annotation text"/>
    <w:basedOn w:val="Normal"/>
    <w:link w:val="CommentTextChar"/>
    <w:uiPriority w:val="99"/>
    <w:semiHidden/>
    <w:unhideWhenUsed/>
    <w:rsid w:val="004B631F"/>
    <w:rPr>
      <w:sz w:val="20"/>
      <w:szCs w:val="20"/>
    </w:rPr>
  </w:style>
  <w:style w:type="character" w:customStyle="1" w:styleId="CommentTextChar">
    <w:name w:val="Comment Text Char"/>
    <w:basedOn w:val="DefaultParagraphFont"/>
    <w:link w:val="CommentText"/>
    <w:uiPriority w:val="99"/>
    <w:semiHidden/>
    <w:rsid w:val="004B631F"/>
    <w:rPr>
      <w:sz w:val="20"/>
      <w:szCs w:val="20"/>
    </w:rPr>
  </w:style>
  <w:style w:type="paragraph" w:styleId="CommentSubject">
    <w:name w:val="annotation subject"/>
    <w:basedOn w:val="CommentText"/>
    <w:next w:val="CommentText"/>
    <w:link w:val="CommentSubjectChar"/>
    <w:uiPriority w:val="99"/>
    <w:semiHidden/>
    <w:unhideWhenUsed/>
    <w:rsid w:val="004B631F"/>
    <w:rPr>
      <w:b/>
      <w:bCs/>
    </w:rPr>
  </w:style>
  <w:style w:type="character" w:customStyle="1" w:styleId="CommentSubjectChar">
    <w:name w:val="Comment Subject Char"/>
    <w:basedOn w:val="CommentTextChar"/>
    <w:link w:val="CommentSubject"/>
    <w:uiPriority w:val="99"/>
    <w:semiHidden/>
    <w:rsid w:val="004B631F"/>
    <w:rPr>
      <w:b/>
      <w:bCs/>
      <w:sz w:val="20"/>
      <w:szCs w:val="20"/>
    </w:rPr>
  </w:style>
  <w:style w:type="table" w:styleId="TableGrid">
    <w:name w:val="Table Grid"/>
    <w:basedOn w:val="TableNormal"/>
    <w:uiPriority w:val="59"/>
    <w:rsid w:val="00F1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588"/>
    <w:pPr>
      <w:spacing w:before="100" w:beforeAutospacing="1" w:after="100" w:afterAutospacing="1"/>
    </w:pPr>
    <w:rPr>
      <w:rFonts w:ascii="Times New Roman" w:eastAsia="MS Mincho" w:hAnsi="Times New Roman" w:cs="Times New Roman"/>
      <w:sz w:val="24"/>
      <w:szCs w:val="24"/>
      <w:lang w:eastAsia="ru-RU"/>
    </w:rPr>
  </w:style>
  <w:style w:type="table" w:customStyle="1" w:styleId="-11">
    <w:name w:val="Светлый список - Акцент 11"/>
    <w:basedOn w:val="TableNormal"/>
    <w:uiPriority w:val="61"/>
    <w:rsid w:val="003F6588"/>
    <w:pPr>
      <w:spacing w:after="0" w:line="240" w:lineRule="auto"/>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E408F"/>
    <w:pPr>
      <w:spacing w:after="0"/>
    </w:pPr>
    <w:rPr>
      <w:rFonts w:ascii="Calibri" w:eastAsia="MS Mincho" w:hAnsi="Calibri" w:cs="Times New Roman"/>
    </w:rPr>
  </w:style>
  <w:style w:type="character" w:customStyle="1" w:styleId="NoSpacingChar">
    <w:name w:val="No Spacing Char"/>
    <w:basedOn w:val="DefaultParagraphFont"/>
    <w:link w:val="NoSpacing"/>
    <w:uiPriority w:val="1"/>
    <w:rsid w:val="008E408F"/>
    <w:rPr>
      <w:rFonts w:ascii="Calibri" w:eastAsia="MS Mincho" w:hAnsi="Calibri" w:cs="Times New Roman"/>
    </w:rPr>
  </w:style>
  <w:style w:type="character" w:styleId="Hyperlink">
    <w:name w:val="Hyperlink"/>
    <w:basedOn w:val="DefaultParagraphFont"/>
    <w:uiPriority w:val="99"/>
    <w:unhideWhenUsed/>
    <w:rsid w:val="0064178B"/>
    <w:rPr>
      <w:rFonts w:cs="Times New Roman"/>
      <w:color w:val="0000FF" w:themeColor="hyperlink"/>
      <w:u w:val="single"/>
    </w:rPr>
  </w:style>
  <w:style w:type="paragraph" w:styleId="Header">
    <w:name w:val="header"/>
    <w:basedOn w:val="Normal"/>
    <w:link w:val="HeaderChar"/>
    <w:uiPriority w:val="99"/>
    <w:unhideWhenUsed/>
    <w:rsid w:val="00AC4804"/>
    <w:pPr>
      <w:tabs>
        <w:tab w:val="center" w:pos="4677"/>
        <w:tab w:val="right" w:pos="9355"/>
      </w:tabs>
    </w:pPr>
  </w:style>
  <w:style w:type="character" w:customStyle="1" w:styleId="HeaderChar">
    <w:name w:val="Header Char"/>
    <w:basedOn w:val="DefaultParagraphFont"/>
    <w:link w:val="Header"/>
    <w:uiPriority w:val="99"/>
    <w:rsid w:val="00AC4804"/>
  </w:style>
  <w:style w:type="paragraph" w:styleId="Footer">
    <w:name w:val="footer"/>
    <w:basedOn w:val="Normal"/>
    <w:link w:val="FooterChar"/>
    <w:uiPriority w:val="99"/>
    <w:unhideWhenUsed/>
    <w:rsid w:val="00AC4804"/>
    <w:pPr>
      <w:tabs>
        <w:tab w:val="center" w:pos="4677"/>
        <w:tab w:val="right" w:pos="9355"/>
      </w:tabs>
    </w:pPr>
  </w:style>
  <w:style w:type="character" w:customStyle="1" w:styleId="FooterChar">
    <w:name w:val="Footer Char"/>
    <w:basedOn w:val="DefaultParagraphFont"/>
    <w:link w:val="Footer"/>
    <w:uiPriority w:val="99"/>
    <w:rsid w:val="00AC4804"/>
  </w:style>
  <w:style w:type="character" w:customStyle="1" w:styleId="ListParagraphChar">
    <w:name w:val="List Paragraph Char"/>
    <w:link w:val="ListParagraph"/>
    <w:uiPriority w:val="34"/>
    <w:rsid w:val="00E5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063">
      <w:bodyDiv w:val="1"/>
      <w:marLeft w:val="0"/>
      <w:marRight w:val="0"/>
      <w:marTop w:val="0"/>
      <w:marBottom w:val="0"/>
      <w:divBdr>
        <w:top w:val="none" w:sz="0" w:space="0" w:color="auto"/>
        <w:left w:val="none" w:sz="0" w:space="0" w:color="auto"/>
        <w:bottom w:val="none" w:sz="0" w:space="0" w:color="auto"/>
        <w:right w:val="none" w:sz="0" w:space="0" w:color="auto"/>
      </w:divBdr>
    </w:div>
    <w:div w:id="606621021">
      <w:bodyDiv w:val="1"/>
      <w:marLeft w:val="0"/>
      <w:marRight w:val="0"/>
      <w:marTop w:val="0"/>
      <w:marBottom w:val="0"/>
      <w:divBdr>
        <w:top w:val="none" w:sz="0" w:space="0" w:color="auto"/>
        <w:left w:val="none" w:sz="0" w:space="0" w:color="auto"/>
        <w:bottom w:val="none" w:sz="0" w:space="0" w:color="auto"/>
        <w:right w:val="none" w:sz="0" w:space="0" w:color="auto"/>
      </w:divBdr>
    </w:div>
    <w:div w:id="971011463">
      <w:bodyDiv w:val="1"/>
      <w:marLeft w:val="0"/>
      <w:marRight w:val="0"/>
      <w:marTop w:val="0"/>
      <w:marBottom w:val="0"/>
      <w:divBdr>
        <w:top w:val="none" w:sz="0" w:space="0" w:color="auto"/>
        <w:left w:val="none" w:sz="0" w:space="0" w:color="auto"/>
        <w:bottom w:val="none" w:sz="0" w:space="0" w:color="auto"/>
        <w:right w:val="none" w:sz="0" w:space="0" w:color="auto"/>
      </w:divBdr>
    </w:div>
    <w:div w:id="18019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gov.az"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gov.a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ersu.az"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E953-ACE8-4353-8356-E8E29384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9502</TotalTime>
  <Pages>4</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Azersu</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 Panahova</dc:creator>
  <cp:lastModifiedBy>Könül Pənahova</cp:lastModifiedBy>
  <cp:revision>47</cp:revision>
  <cp:lastPrinted>2017-05-10T05:47:00Z</cp:lastPrinted>
  <dcterms:created xsi:type="dcterms:W3CDTF">2017-05-19T05:31:00Z</dcterms:created>
  <dcterms:modified xsi:type="dcterms:W3CDTF">2018-12-24T05:46:00Z</dcterms:modified>
</cp:coreProperties>
</file>